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9D16408" w14:textId="77777777" w:rsidR="00DA421C" w:rsidRPr="004F514D" w:rsidRDefault="00DA421C" w:rsidP="00DA421C">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C83D0E">
        <w:rPr>
          <w:rFonts w:ascii="Courier New" w:hAnsi="Courier New" w:cs="Courier New"/>
          <w:b/>
          <w:sz w:val="18"/>
          <w:szCs w:val="18"/>
        </w:rPr>
        <w:t xml:space="preserve">Obec </w:t>
      </w:r>
      <w:r w:rsidRPr="001F3199">
        <w:rPr>
          <w:rFonts w:ascii="Courier New" w:hAnsi="Courier New" w:cs="Courier New"/>
          <w:b/>
          <w:sz w:val="18"/>
          <w:szCs w:val="18"/>
        </w:rPr>
        <w:t>Seňa</w:t>
      </w:r>
    </w:p>
    <w:p w14:paraId="30F761A5" w14:textId="77777777" w:rsidR="00DA421C" w:rsidRPr="004F514D" w:rsidRDefault="00DA421C" w:rsidP="00DA421C">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4F6251">
        <w:rPr>
          <w:rFonts w:ascii="Courier New" w:hAnsi="Courier New" w:cs="Courier New"/>
          <w:sz w:val="18"/>
          <w:szCs w:val="18"/>
        </w:rPr>
        <w:t>Seňa 200</w:t>
      </w:r>
      <w:r>
        <w:rPr>
          <w:rFonts w:ascii="Courier New" w:hAnsi="Courier New" w:cs="Courier New"/>
          <w:sz w:val="18"/>
          <w:szCs w:val="18"/>
        </w:rPr>
        <w:t xml:space="preserve">, </w:t>
      </w:r>
      <w:r w:rsidRPr="00407B3D">
        <w:rPr>
          <w:rFonts w:ascii="Courier New" w:hAnsi="Courier New" w:cs="Courier New"/>
          <w:sz w:val="18"/>
          <w:szCs w:val="18"/>
        </w:rPr>
        <w:t xml:space="preserve">04458 </w:t>
      </w:r>
      <w:r w:rsidRPr="004F6251">
        <w:rPr>
          <w:rFonts w:ascii="Courier New" w:hAnsi="Courier New" w:cs="Courier New"/>
          <w:sz w:val="18"/>
          <w:szCs w:val="18"/>
        </w:rPr>
        <w:t>Seňa</w:t>
      </w:r>
      <w:r w:rsidRPr="004E26AE">
        <w:rPr>
          <w:rFonts w:ascii="Courier New" w:hAnsi="Courier New" w:cs="Courier New"/>
          <w:sz w:val="18"/>
          <w:szCs w:val="18"/>
        </w:rPr>
        <w:t>, Slovenská republika</w:t>
      </w:r>
    </w:p>
    <w:p w14:paraId="1D69CF82" w14:textId="77777777" w:rsidR="00DA421C" w:rsidRPr="004F514D" w:rsidRDefault="00DA421C" w:rsidP="00DA421C">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0F5D73">
        <w:rPr>
          <w:rFonts w:ascii="Courier New" w:hAnsi="Courier New" w:cs="Courier New"/>
          <w:sz w:val="18"/>
          <w:szCs w:val="18"/>
        </w:rPr>
        <w:t xml:space="preserve">Ing. Marcela </w:t>
      </w:r>
      <w:proofErr w:type="spellStart"/>
      <w:r w:rsidRPr="000F5D73">
        <w:rPr>
          <w:rFonts w:ascii="Courier New" w:hAnsi="Courier New" w:cs="Courier New"/>
          <w:sz w:val="18"/>
          <w:szCs w:val="18"/>
        </w:rPr>
        <w:t>Gallová</w:t>
      </w:r>
      <w:proofErr w:type="spellEnd"/>
      <w:r w:rsidRPr="004F514D">
        <w:rPr>
          <w:rFonts w:ascii="Courier New" w:hAnsi="Courier New" w:cs="Courier New"/>
          <w:sz w:val="18"/>
          <w:szCs w:val="18"/>
        </w:rPr>
        <w:t xml:space="preserve">, </w:t>
      </w:r>
      <w:r w:rsidRPr="00D72BC5">
        <w:rPr>
          <w:rFonts w:ascii="Courier New" w:hAnsi="Courier New" w:cs="Courier New"/>
          <w:sz w:val="18"/>
          <w:szCs w:val="18"/>
        </w:rPr>
        <w:t>starosta obce</w:t>
      </w:r>
    </w:p>
    <w:p w14:paraId="7F4A7C86" w14:textId="77777777" w:rsidR="00DA421C" w:rsidRPr="004F514D" w:rsidRDefault="00DA421C" w:rsidP="00DA421C">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7C036D">
        <w:rPr>
          <w:rFonts w:ascii="Courier New" w:hAnsi="Courier New" w:cs="Courier New"/>
          <w:sz w:val="18"/>
          <w:szCs w:val="18"/>
        </w:rPr>
        <w:t>0032469</w:t>
      </w:r>
      <w:bookmarkStart w:id="0" w:name="_GoBack"/>
      <w:bookmarkEnd w:id="0"/>
      <w:r w:rsidRPr="007C036D">
        <w:rPr>
          <w:rFonts w:ascii="Courier New" w:hAnsi="Courier New" w:cs="Courier New"/>
          <w:sz w:val="18"/>
          <w:szCs w:val="18"/>
        </w:rPr>
        <w:t>8</w:t>
      </w:r>
    </w:p>
    <w:p w14:paraId="679819C3" w14:textId="77777777" w:rsidR="00DA421C" w:rsidRPr="004F514D" w:rsidRDefault="00DA421C" w:rsidP="00DA421C">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144628">
        <w:rPr>
          <w:rFonts w:ascii="Courier New" w:hAnsi="Courier New" w:cs="Courier New"/>
          <w:sz w:val="18"/>
          <w:szCs w:val="18"/>
        </w:rPr>
        <w:t>2021244995</w:t>
      </w:r>
    </w:p>
    <w:p w14:paraId="51213C0F" w14:textId="77777777" w:rsidR="00DA421C" w:rsidRPr="004F514D" w:rsidRDefault="00DA421C" w:rsidP="00DA421C">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0309ECB6" w14:textId="77777777" w:rsidR="00DA421C" w:rsidRPr="004F514D" w:rsidRDefault="00DA421C" w:rsidP="00DA421C">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Pr>
          <w:rFonts w:ascii="Courier New" w:hAnsi="Courier New" w:cs="Courier New"/>
          <w:sz w:val="18"/>
          <w:szCs w:val="18"/>
        </w:rPr>
        <w:t>Prima</w:t>
      </w:r>
      <w:r w:rsidRPr="007D74EA">
        <w:rPr>
          <w:rFonts w:ascii="Courier New" w:hAnsi="Courier New" w:cs="Courier New"/>
          <w:sz w:val="18"/>
          <w:szCs w:val="18"/>
        </w:rPr>
        <w:t xml:space="preserve"> </w:t>
      </w:r>
      <w:r>
        <w:rPr>
          <w:rFonts w:ascii="Courier New" w:hAnsi="Courier New" w:cs="Courier New"/>
          <w:sz w:val="18"/>
          <w:szCs w:val="18"/>
        </w:rPr>
        <w:t>b</w:t>
      </w:r>
      <w:r w:rsidRPr="007D74EA">
        <w:rPr>
          <w:rFonts w:ascii="Courier New" w:hAnsi="Courier New" w:cs="Courier New"/>
          <w:sz w:val="18"/>
          <w:szCs w:val="18"/>
        </w:rPr>
        <w:t xml:space="preserve">anka Slovensko, </w:t>
      </w:r>
      <w:proofErr w:type="spellStart"/>
      <w:r w:rsidRPr="007D74EA">
        <w:rPr>
          <w:rFonts w:ascii="Courier New" w:hAnsi="Courier New" w:cs="Courier New"/>
          <w:sz w:val="18"/>
          <w:szCs w:val="18"/>
        </w:rPr>
        <w:t>a.s</w:t>
      </w:r>
      <w:proofErr w:type="spellEnd"/>
      <w:r w:rsidRPr="007D74EA">
        <w:rPr>
          <w:rFonts w:ascii="Courier New" w:hAnsi="Courier New" w:cs="Courier New"/>
          <w:sz w:val="18"/>
          <w:szCs w:val="18"/>
        </w:rPr>
        <w:t>.</w:t>
      </w:r>
    </w:p>
    <w:p w14:paraId="2ECAACC1" w14:textId="77777777" w:rsidR="00DA421C" w:rsidRPr="004F514D" w:rsidRDefault="00DA421C" w:rsidP="00DA421C">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Pr>
          <w:rStyle w:val="FontStyle22"/>
          <w:rFonts w:ascii="Courier New" w:hAnsi="Courier New" w:cs="Courier New"/>
        </w:rPr>
        <w:t>SK52</w:t>
      </w:r>
      <w:r w:rsidRPr="004D50CD">
        <w:rPr>
          <w:rStyle w:val="FontStyle22"/>
          <w:rFonts w:ascii="Courier New" w:hAnsi="Courier New" w:cs="Courier New"/>
        </w:rPr>
        <w:t xml:space="preserve"> </w:t>
      </w:r>
      <w:r>
        <w:rPr>
          <w:rStyle w:val="FontStyle22"/>
          <w:rFonts w:ascii="Courier New" w:hAnsi="Courier New" w:cs="Courier New"/>
        </w:rPr>
        <w:t>5600 0000 0004 0246 3016</w:t>
      </w:r>
    </w:p>
    <w:p w14:paraId="30522928" w14:textId="77777777" w:rsidR="00DA421C" w:rsidRPr="004F514D" w:rsidRDefault="00DA421C" w:rsidP="00DA421C">
      <w:pPr>
        <w:pStyle w:val="Style6"/>
        <w:widowControl/>
        <w:spacing w:line="360" w:lineRule="auto"/>
        <w:ind w:left="2127" w:hanging="1426"/>
        <w:rPr>
          <w:rFonts w:ascii="Courier New" w:hAnsi="Courier New" w:cs="Courier New"/>
          <w:sz w:val="18"/>
          <w:szCs w:val="18"/>
        </w:rPr>
      </w:pPr>
    </w:p>
    <w:p w14:paraId="5B01A11F" w14:textId="77777777" w:rsidR="00DA421C" w:rsidRPr="004F514D" w:rsidRDefault="00DA421C" w:rsidP="00DA421C">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4D71FB1D"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572520">
        <w:rPr>
          <w:rFonts w:ascii="Courier New" w:hAnsi="Courier New" w:cs="Courier New"/>
          <w:sz w:val="18"/>
          <w:szCs w:val="18"/>
        </w:rPr>
        <w:t>Z</w:t>
      </w:r>
      <w:r w:rsidRPr="00572520">
        <w:rPr>
          <w:rFonts w:ascii="Courier New" w:hAnsi="Courier New" w:cs="Courier New"/>
          <w:sz w:val="18"/>
          <w:szCs w:val="18"/>
        </w:rPr>
        <w:t xml:space="preserve">mluvy </w:t>
      </w:r>
      <w:r w:rsidR="003011F9" w:rsidRPr="00572520">
        <w:rPr>
          <w:rFonts w:ascii="Courier New" w:hAnsi="Courier New" w:cs="Courier New"/>
          <w:sz w:val="18"/>
          <w:szCs w:val="18"/>
        </w:rPr>
        <w:t>sú</w:t>
      </w:r>
      <w:r w:rsidRPr="00572520">
        <w:rPr>
          <w:rFonts w:ascii="Courier New" w:hAnsi="Courier New" w:cs="Courier New"/>
          <w:sz w:val="18"/>
          <w:szCs w:val="18"/>
        </w:rPr>
        <w:t xml:space="preserve"> </w:t>
      </w:r>
      <w:r w:rsidRPr="00572520">
        <w:rPr>
          <w:rFonts w:ascii="Courier New" w:hAnsi="Courier New" w:cs="Courier New"/>
          <w:b/>
          <w:sz w:val="18"/>
          <w:szCs w:val="18"/>
        </w:rPr>
        <w:t>„</w:t>
      </w:r>
      <w:r w:rsidR="00802580" w:rsidRPr="00572520">
        <w:rPr>
          <w:rFonts w:ascii="Courier New" w:hAnsi="Courier New" w:cs="Courier New"/>
          <w:b/>
          <w:sz w:val="18"/>
          <w:szCs w:val="18"/>
        </w:rPr>
        <w:t>IKT</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06F2DF7" w14:textId="77777777" w:rsidR="008D6515" w:rsidRPr="004F514D" w:rsidRDefault="008D6515" w:rsidP="008D6515">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Tovaru sú </w:t>
      </w:r>
      <w:r>
        <w:rPr>
          <w:rFonts w:ascii="Courier New" w:hAnsi="Courier New" w:cs="Courier New"/>
          <w:sz w:val="18"/>
          <w:szCs w:val="18"/>
        </w:rPr>
        <w:t>prevádzkové</w:t>
      </w:r>
      <w:r w:rsidRPr="004F514D">
        <w:rPr>
          <w:rFonts w:ascii="Courier New" w:hAnsi="Courier New" w:cs="Courier New"/>
          <w:sz w:val="18"/>
          <w:szCs w:val="18"/>
        </w:rPr>
        <w:t xml:space="preserve"> priestory Kupujúceho nachádzajúce sa na adrese: </w:t>
      </w:r>
      <w:r w:rsidRPr="00F44061">
        <w:rPr>
          <w:rStyle w:val="FontStyle22"/>
          <w:rFonts w:ascii="Courier New" w:hAnsi="Courier New" w:cs="Courier New"/>
          <w:b/>
        </w:rPr>
        <w:t>Základná škola Seňa 507, Seňa 507, 044 58 Seňa, Slovenská republika</w:t>
      </w:r>
      <w:r w:rsidRPr="00DF75C1">
        <w:rPr>
          <w:rStyle w:val="FontStyle22"/>
          <w:rFonts w:ascii="Courier New" w:hAnsi="Courier New" w:cs="Courier New"/>
          <w:b/>
        </w:rPr>
        <w:t>.</w:t>
      </w:r>
      <w:r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28E4768" w14:textId="77777777" w:rsidR="008D6515" w:rsidRDefault="008D6515">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71AC859A"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741BB2F7" w14:textId="77777777" w:rsidR="001549F4" w:rsidRPr="00933BD7" w:rsidRDefault="001549F4" w:rsidP="001549F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65AD944E" w14:textId="77777777"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F1F67CD" w14:textId="77777777"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02DDF9CB" w14:textId="77777777"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74EB2A17" w14:textId="77777777" w:rsidR="00024702" w:rsidRPr="00933BD7"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w:t>
      </w:r>
      <w:r w:rsidR="00F452A5" w:rsidRPr="00933BD7">
        <w:rPr>
          <w:rFonts w:ascii="Courier New" w:hAnsi="Courier New" w:cs="Courier New"/>
          <w:sz w:val="18"/>
          <w:szCs w:val="18"/>
        </w:rPr>
        <w:t xml:space="preserve">ť tejto </w:t>
      </w:r>
      <w:r w:rsidR="00FA7D14" w:rsidRPr="00933BD7">
        <w:rPr>
          <w:rFonts w:ascii="Courier New" w:hAnsi="Courier New" w:cs="Courier New"/>
          <w:sz w:val="18"/>
          <w:szCs w:val="18"/>
        </w:rPr>
        <w:t>Z</w:t>
      </w:r>
      <w:r w:rsidR="00F452A5" w:rsidRPr="00933BD7">
        <w:rPr>
          <w:rFonts w:ascii="Courier New" w:hAnsi="Courier New" w:cs="Courier New"/>
          <w:sz w:val="18"/>
          <w:szCs w:val="18"/>
        </w:rPr>
        <w:t>mluvy je možné ukončiť</w:t>
      </w:r>
      <w:r w:rsidRPr="00933BD7">
        <w:rPr>
          <w:rFonts w:ascii="Courier New" w:hAnsi="Courier New" w:cs="Courier New"/>
          <w:sz w:val="18"/>
          <w:szCs w:val="18"/>
        </w:rPr>
        <w:t>:</w:t>
      </w:r>
    </w:p>
    <w:p w14:paraId="7CBA9DC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1E43CB03"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odstúpením od zmluvy z dôvodov uvedených v zákone alebo tejto zmluve. Odstúpenie je účinné dňom doručenia písomného oznámenia o</w:t>
      </w:r>
      <w:r w:rsidR="00F452A5" w:rsidRPr="004F514D">
        <w:rPr>
          <w:rFonts w:ascii="Courier New" w:hAnsi="Courier New" w:cs="Courier New"/>
          <w:color w:val="000000"/>
          <w:sz w:val="18"/>
          <w:szCs w:val="18"/>
        </w:rPr>
        <w:t> </w:t>
      </w:r>
      <w:r w:rsidRPr="004F514D">
        <w:rPr>
          <w:rFonts w:ascii="Courier New" w:hAnsi="Courier New" w:cs="Courier New"/>
          <w:color w:val="000000"/>
          <w:sz w:val="18"/>
          <w:szCs w:val="18"/>
        </w:rPr>
        <w:t xml:space="preserve">odstúpení od zmluvy druhej zmluvnej strane. </w:t>
      </w:r>
    </w:p>
    <w:p w14:paraId="29D00556"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2C698684"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75A3A5C"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0B7DD569" w14:textId="2933E1E9" w:rsidR="00EA1A03"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r>
      <w:r w:rsidR="00EA1A03" w:rsidRPr="004F514D">
        <w:rPr>
          <w:rFonts w:ascii="Courier New" w:hAnsi="Courier New" w:cs="Courier New"/>
          <w:sz w:val="18"/>
          <w:szCs w:val="18"/>
        </w:rPr>
        <w:t xml:space="preserve">Predmet zmluvy je financovaný z fondov Európskej únie v rámci Operačného programu: </w:t>
      </w:r>
      <w:r w:rsidR="00BD0961">
        <w:rPr>
          <w:rFonts w:ascii="Courier New" w:hAnsi="Courier New" w:cs="Courier New"/>
          <w:sz w:val="18"/>
          <w:szCs w:val="18"/>
        </w:rPr>
        <w:t>Integrovaný regionálny operačný program</w:t>
      </w:r>
      <w:r w:rsidR="00EA1A03" w:rsidRPr="004F514D">
        <w:rPr>
          <w:rFonts w:ascii="Courier New" w:hAnsi="Courier New" w:cs="Courier New"/>
          <w:sz w:val="18"/>
          <w:szCs w:val="18"/>
        </w:rPr>
        <w:t xml:space="preserve">, výzva číslo: </w:t>
      </w:r>
      <w:r w:rsidR="00920553" w:rsidRPr="00920553">
        <w:rPr>
          <w:rFonts w:ascii="Courier New" w:hAnsi="Courier New" w:cs="Courier New"/>
          <w:b/>
          <w:sz w:val="18"/>
          <w:szCs w:val="18"/>
        </w:rPr>
        <w:t>IROP-PO2-SC222-2016-13</w:t>
      </w:r>
      <w:r w:rsidR="00FA7D14" w:rsidRPr="004F514D">
        <w:rPr>
          <w:rFonts w:ascii="Courier New" w:hAnsi="Courier New" w:cs="Courier New"/>
          <w:b/>
          <w:sz w:val="18"/>
          <w:szCs w:val="18"/>
        </w:rPr>
        <w:t>.</w:t>
      </w:r>
    </w:p>
    <w:p w14:paraId="4295D164" w14:textId="77777777" w:rsidR="00DE1433" w:rsidRPr="00933BD7" w:rsidRDefault="00DE1433" w:rsidP="00DE1433">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088EB409" w14:textId="77777777" w:rsidR="00DE1433" w:rsidRPr="00933BD7" w:rsidRDefault="00DE1433" w:rsidP="00DE1433">
      <w:pPr>
        <w:pStyle w:val="Zkladntext"/>
        <w:spacing w:line="360" w:lineRule="auto"/>
        <w:ind w:left="709" w:hanging="709"/>
        <w:rPr>
          <w:rFonts w:ascii="Courier New" w:hAnsi="Courier New" w:cs="Courier New"/>
          <w:sz w:val="18"/>
          <w:szCs w:val="18"/>
        </w:rPr>
      </w:pPr>
    </w:p>
    <w:p w14:paraId="659D746A" w14:textId="77777777" w:rsidR="00DE1433" w:rsidRPr="00933BD7" w:rsidRDefault="00DE1433" w:rsidP="00DE1433">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6487FAB8"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4FAA5A7B"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55E0144"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12636CB7"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0B4E683F"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5A020277"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1A25774F" w14:textId="77777777" w:rsidR="00DE1433" w:rsidRPr="00933BD7"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2A5ED0A4" w14:textId="77777777" w:rsidR="00DE1433" w:rsidRPr="00683C16" w:rsidRDefault="00DE1433" w:rsidP="00DE1433">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0256C894" w14:textId="096CDC88" w:rsidR="00024702" w:rsidRPr="004F514D" w:rsidRDefault="00024702" w:rsidP="00FA7D1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w:t>
      </w:r>
      <w:r w:rsidR="00EA1A03" w:rsidRPr="004F514D">
        <w:rPr>
          <w:rFonts w:ascii="Courier New" w:hAnsi="Courier New" w:cs="Courier New"/>
          <w:sz w:val="18"/>
          <w:szCs w:val="18"/>
        </w:rPr>
        <w:t>3</w:t>
      </w:r>
      <w:r w:rsidRPr="004F514D">
        <w:rPr>
          <w:rFonts w:ascii="Courier New" w:hAnsi="Courier New" w:cs="Courier New"/>
          <w:sz w:val="18"/>
          <w:szCs w:val="18"/>
        </w:rPr>
        <w:tab/>
        <w:t>Predávajúci a Kupujúci sa dohodli a zaväzujú, že bezodkladne príjmu opatrenia na nápravu nedostatkov, zistených kontrolou</w:t>
      </w:r>
      <w:r w:rsidR="004C5203" w:rsidRPr="004F514D">
        <w:rPr>
          <w:rFonts w:ascii="Courier New" w:hAnsi="Courier New" w:cs="Courier New"/>
          <w:sz w:val="18"/>
          <w:szCs w:val="18"/>
        </w:rPr>
        <w:t xml:space="preserve"> </w:t>
      </w:r>
      <w:r w:rsidR="002812A6" w:rsidRPr="004F514D">
        <w:rPr>
          <w:rFonts w:ascii="Courier New" w:hAnsi="Courier New" w:cs="Courier New"/>
          <w:sz w:val="18"/>
          <w:szCs w:val="18"/>
        </w:rPr>
        <w:t>(</w:t>
      </w:r>
      <w:r w:rsidRPr="004F514D">
        <w:rPr>
          <w:rFonts w:ascii="Courier New" w:hAnsi="Courier New" w:cs="Courier New"/>
          <w:sz w:val="18"/>
          <w:szCs w:val="18"/>
        </w:rPr>
        <w:t>auditom</w:t>
      </w:r>
      <w:r w:rsidR="002812A6" w:rsidRPr="004F514D">
        <w:rPr>
          <w:rFonts w:ascii="Courier New" w:hAnsi="Courier New" w:cs="Courier New"/>
          <w:sz w:val="18"/>
          <w:szCs w:val="18"/>
        </w:rPr>
        <w:t>)</w:t>
      </w:r>
      <w:r w:rsidR="004C5203" w:rsidRPr="004F514D">
        <w:rPr>
          <w:rFonts w:ascii="Courier New" w:hAnsi="Courier New" w:cs="Courier New"/>
          <w:sz w:val="18"/>
          <w:szCs w:val="18"/>
        </w:rPr>
        <w:t xml:space="preserve"> </w:t>
      </w:r>
      <w:r w:rsidRPr="004F514D">
        <w:rPr>
          <w:rFonts w:ascii="Courier New" w:hAnsi="Courier New" w:cs="Courier New"/>
          <w:sz w:val="18"/>
          <w:szCs w:val="18"/>
        </w:rPr>
        <w:t>overovaním a to v lehote stanovenej Kupujúcim.</w:t>
      </w:r>
    </w:p>
    <w:p w14:paraId="5659850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351E87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384F01AE"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 xml:space="preserve">Z dôvodu zákonných obmedzení na strane </w:t>
      </w:r>
      <w:r w:rsidR="00FA7D14" w:rsidRPr="004F514D">
        <w:rPr>
          <w:rFonts w:ascii="Courier New" w:hAnsi="Courier New" w:cs="Courier New"/>
          <w:sz w:val="18"/>
          <w:szCs w:val="18"/>
        </w:rPr>
        <w:t>K</w:t>
      </w:r>
      <w:r w:rsidRPr="004F514D">
        <w:rPr>
          <w:rFonts w:ascii="Courier New" w:hAnsi="Courier New" w:cs="Courier New"/>
          <w:sz w:val="18"/>
          <w:szCs w:val="18"/>
        </w:rPr>
        <w:t>upujúceho, dodatkom k zmluve nie je možné dohodnúť zmen</w:t>
      </w:r>
      <w:r w:rsidR="00FA7D14" w:rsidRPr="004F514D">
        <w:rPr>
          <w:rFonts w:ascii="Courier New" w:hAnsi="Courier New" w:cs="Courier New"/>
          <w:sz w:val="18"/>
          <w:szCs w:val="18"/>
        </w:rPr>
        <w:t xml:space="preserve">u predmetu plnenia podľa druhu </w:t>
      </w:r>
      <w:r w:rsidR="00D41A1D" w:rsidRPr="004F514D">
        <w:rPr>
          <w:rFonts w:ascii="Courier New" w:hAnsi="Courier New" w:cs="Courier New"/>
          <w:sz w:val="18"/>
          <w:szCs w:val="18"/>
        </w:rPr>
        <w:t>Tovaru</w:t>
      </w:r>
      <w:r w:rsidRPr="004F514D">
        <w:rPr>
          <w:rFonts w:ascii="Courier New" w:hAnsi="Courier New" w:cs="Courier New"/>
          <w:sz w:val="18"/>
          <w:szCs w:val="18"/>
        </w:rPr>
        <w:t>, ktorý bol hodnotený verejným obstarávateľom v zm</w:t>
      </w:r>
      <w:r w:rsidR="00AC5D6C" w:rsidRPr="004F514D">
        <w:rPr>
          <w:rFonts w:ascii="Courier New" w:hAnsi="Courier New" w:cs="Courier New"/>
          <w:sz w:val="18"/>
          <w:szCs w:val="18"/>
        </w:rPr>
        <w:t xml:space="preserve">ysle zákona č. 343/2015 Z. z. </w:t>
      </w:r>
      <w:r w:rsidRPr="004F514D">
        <w:rPr>
          <w:rFonts w:ascii="Courier New" w:hAnsi="Courier New" w:cs="Courier New"/>
          <w:sz w:val="18"/>
          <w:szCs w:val="18"/>
        </w:rPr>
        <w:t>o verejnom obstarávaní a o zmene a doplnení niektorých zákonov, v znení neskorších predpisov.</w:t>
      </w:r>
    </w:p>
    <w:p w14:paraId="4A0046C1"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07A72C1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35316E5" w14:textId="4C037A2D" w:rsidR="00024702" w:rsidRPr="004F514D" w:rsidRDefault="006066A4" w:rsidP="0041357F">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00024702" w:rsidRPr="004F514D">
        <w:rPr>
          <w:rFonts w:ascii="Courier New" w:hAnsi="Courier New" w:cs="Courier New"/>
          <w:color w:val="000000"/>
          <w:sz w:val="18"/>
          <w:szCs w:val="18"/>
        </w:rPr>
        <w:t xml:space="preserve">poskytnuté </w:t>
      </w:r>
      <w:r w:rsidR="00FA7D14" w:rsidRPr="004F514D">
        <w:rPr>
          <w:rFonts w:ascii="Courier New" w:hAnsi="Courier New" w:cs="Courier New"/>
          <w:color w:val="000000"/>
          <w:sz w:val="18"/>
          <w:szCs w:val="18"/>
        </w:rPr>
        <w:t>K</w:t>
      </w:r>
      <w:r w:rsidR="00024702" w:rsidRPr="004F514D">
        <w:rPr>
          <w:rFonts w:ascii="Courier New" w:hAnsi="Courier New" w:cs="Courier New"/>
          <w:color w:val="000000"/>
          <w:sz w:val="18"/>
          <w:szCs w:val="18"/>
        </w:rPr>
        <w:t>upujúcim alebo tretími osobami pre plnenie predmetu tejto Zmluvy nepoužije na iný účel ako je plnenie  tejto Zmluvy.</w:t>
      </w:r>
    </w:p>
    <w:p w14:paraId="15A20CEF"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04D6FA14"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6448F2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4F34CCB8" w14:textId="301B150C"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sidR="007E2DB1">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xml:space="preserve">. o verejnom obstarávaní a o zmene a doplnení niektorých zákonov v platnom znení a </w:t>
      </w:r>
      <w:r w:rsidR="00FA7D14" w:rsidRPr="004F514D">
        <w:rPr>
          <w:rFonts w:ascii="Courier New" w:hAnsi="Courier New" w:cs="Courier New"/>
          <w:sz w:val="18"/>
          <w:szCs w:val="18"/>
        </w:rPr>
        <w:t> </w:t>
      </w:r>
      <w:r w:rsidRPr="004F514D">
        <w:rPr>
          <w:rFonts w:ascii="Courier New" w:hAnsi="Courier New" w:cs="Courier New"/>
          <w:sz w:val="18"/>
          <w:szCs w:val="18"/>
        </w:rPr>
        <w:t>súhlasom poskytovateľa nenávratného finančného príspevku v prípade potreby.</w:t>
      </w:r>
    </w:p>
    <w:p w14:paraId="379E8ADB" w14:textId="43755C0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sidR="007E2DB1">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5841CF7F" w14:textId="0EEF8DA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4C1734">
        <w:rPr>
          <w:rFonts w:ascii="Courier New" w:hAnsi="Courier New" w:cs="Courier New"/>
          <w:sz w:val="18"/>
          <w:szCs w:val="18"/>
        </w:rPr>
        <w:t>štyroch</w:t>
      </w:r>
      <w:r w:rsidRPr="004F514D">
        <w:rPr>
          <w:rFonts w:ascii="Courier New" w:hAnsi="Courier New" w:cs="Courier New"/>
          <w:sz w:val="18"/>
          <w:szCs w:val="18"/>
        </w:rPr>
        <w:t xml:space="preserve"> vyhotoveniach, z ktorých </w:t>
      </w:r>
      <w:r w:rsidR="004C1734">
        <w:rPr>
          <w:rFonts w:ascii="Courier New" w:hAnsi="Courier New" w:cs="Courier New"/>
          <w:sz w:val="18"/>
          <w:szCs w:val="18"/>
        </w:rPr>
        <w:t>jedno</w:t>
      </w:r>
      <w:r w:rsidRPr="004F514D">
        <w:rPr>
          <w:rFonts w:ascii="Courier New" w:hAnsi="Courier New" w:cs="Courier New"/>
          <w:sz w:val="18"/>
          <w:szCs w:val="18"/>
        </w:rPr>
        <w:t xml:space="preserve"> vyhotoveni</w:t>
      </w:r>
      <w:r w:rsidR="004C1734">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sidR="004C1734">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3A6996C9" w14:textId="77777777" w:rsidR="00060D51" w:rsidRPr="004F514D" w:rsidRDefault="00060D51" w:rsidP="00060D51">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7FCA6BB1" w14:textId="77777777" w:rsidR="00060D51" w:rsidRPr="00933BD7" w:rsidRDefault="00060D51" w:rsidP="00060D51">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1" w:name="OLE_LINK42"/>
      <w:bookmarkStart w:id="2" w:name="OLE_LINK43"/>
      <w:r w:rsidRPr="00933BD7">
        <w:rPr>
          <w:rFonts w:ascii="Courier New" w:hAnsi="Courier New" w:cs="Courier New"/>
          <w:color w:val="000000"/>
          <w:sz w:val="18"/>
          <w:szCs w:val="18"/>
        </w:rPr>
        <w:t xml:space="preserve">Príloha č.1: </w:t>
      </w:r>
      <w:bookmarkStart w:id="3" w:name="OLE_LINK44"/>
      <w:bookmarkStart w:id="4" w:name="OLE_LINK45"/>
      <w:r w:rsidRPr="00933BD7">
        <w:rPr>
          <w:rFonts w:ascii="Courier New" w:hAnsi="Courier New" w:cs="Courier New"/>
          <w:color w:val="000000"/>
          <w:sz w:val="18"/>
          <w:szCs w:val="18"/>
        </w:rPr>
        <w:t>Špecifikácia predmetu zmluvy</w:t>
      </w:r>
      <w:bookmarkEnd w:id="1"/>
      <w:bookmarkEnd w:id="2"/>
      <w:bookmarkEnd w:id="3"/>
      <w:bookmarkEnd w:id="4"/>
    </w:p>
    <w:p w14:paraId="13925ADE" w14:textId="77777777" w:rsidR="00060D51" w:rsidRPr="00933BD7" w:rsidRDefault="00060D51" w:rsidP="00060D51">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70B4A9F9" w14:textId="77777777" w:rsidR="00060D51" w:rsidRPr="00933BD7" w:rsidRDefault="00060D51" w:rsidP="00060D51">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3FE7D6B5"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3C24C408" w14:textId="22FEC0C3"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sidR="00CF4563">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69813E6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bookmarkStart w:id="5" w:name="OLE_LINK30"/>
      <w:bookmarkStart w:id="6" w:name="OLE_LINK31"/>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5"/>
    <w:bookmarkEnd w:id="6"/>
    <w:p w14:paraId="450BB4F5" w14:textId="6C59EC51"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524"/>
        <w:gridCol w:w="2121"/>
        <w:gridCol w:w="1401"/>
      </w:tblGrid>
      <w:tr w:rsidR="002A1338" w:rsidRPr="008D6515" w14:paraId="22EDC0C3" w14:textId="77777777" w:rsidTr="008D6515">
        <w:trPr>
          <w:trHeight w:val="400"/>
        </w:trPr>
        <w:tc>
          <w:tcPr>
            <w:tcW w:w="3053"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B02B1B9" w14:textId="77777777" w:rsidR="002A1338" w:rsidRPr="008D6515" w:rsidRDefault="002A1338" w:rsidP="002A1338">
            <w:pPr>
              <w:rPr>
                <w:rFonts w:ascii="Courier" w:hAnsi="Courier" w:cs="Calibri"/>
                <w:b/>
                <w:bCs/>
                <w:color w:val="000000"/>
                <w:sz w:val="15"/>
                <w:szCs w:val="15"/>
              </w:rPr>
            </w:pPr>
            <w:r w:rsidRPr="008D6515">
              <w:rPr>
                <w:rFonts w:ascii="Courier" w:hAnsi="Courier" w:cs="Calibri"/>
                <w:b/>
                <w:bCs/>
                <w:color w:val="000000"/>
                <w:sz w:val="15"/>
                <w:szCs w:val="15"/>
              </w:rPr>
              <w:t>Názov položky</w:t>
            </w:r>
          </w:p>
        </w:tc>
        <w:tc>
          <w:tcPr>
            <w:tcW w:w="1172" w:type="pct"/>
            <w:tcBorders>
              <w:top w:val="single" w:sz="8" w:space="0" w:color="auto"/>
              <w:left w:val="nil"/>
              <w:bottom w:val="single" w:sz="4" w:space="0" w:color="auto"/>
              <w:right w:val="single" w:sz="4" w:space="0" w:color="auto"/>
            </w:tcBorders>
            <w:shd w:val="clear" w:color="000000" w:fill="D9D9D9"/>
            <w:noWrap/>
            <w:vAlign w:val="center"/>
            <w:hideMark/>
          </w:tcPr>
          <w:p w14:paraId="6168F865" w14:textId="77777777" w:rsidR="002A1338" w:rsidRPr="008D6515" w:rsidRDefault="002A1338" w:rsidP="002A1338">
            <w:pPr>
              <w:rPr>
                <w:rFonts w:ascii="Courier" w:hAnsi="Courier" w:cs="Calibri"/>
                <w:b/>
                <w:bCs/>
                <w:color w:val="000000"/>
                <w:sz w:val="15"/>
                <w:szCs w:val="15"/>
              </w:rPr>
            </w:pPr>
            <w:r w:rsidRPr="008D6515">
              <w:rPr>
                <w:rFonts w:ascii="Courier" w:hAnsi="Courier" w:cs="Calibri"/>
                <w:b/>
                <w:bCs/>
                <w:color w:val="000000"/>
                <w:sz w:val="15"/>
                <w:szCs w:val="15"/>
              </w:rPr>
              <w:t>Technická špecifikácia</w:t>
            </w:r>
          </w:p>
        </w:tc>
        <w:tc>
          <w:tcPr>
            <w:tcW w:w="774" w:type="pct"/>
            <w:tcBorders>
              <w:top w:val="single" w:sz="8" w:space="0" w:color="auto"/>
              <w:left w:val="nil"/>
              <w:bottom w:val="single" w:sz="4" w:space="0" w:color="auto"/>
              <w:right w:val="single" w:sz="8" w:space="0" w:color="auto"/>
            </w:tcBorders>
            <w:shd w:val="clear" w:color="000000" w:fill="D9D9D9"/>
            <w:noWrap/>
            <w:vAlign w:val="center"/>
            <w:hideMark/>
          </w:tcPr>
          <w:p w14:paraId="130E3401" w14:textId="77777777" w:rsidR="002A1338" w:rsidRPr="008D6515" w:rsidRDefault="002A1338" w:rsidP="002A1338">
            <w:pPr>
              <w:rPr>
                <w:rFonts w:ascii="Courier" w:hAnsi="Courier" w:cs="Calibri"/>
                <w:b/>
                <w:bCs/>
                <w:color w:val="000000"/>
                <w:sz w:val="15"/>
                <w:szCs w:val="15"/>
              </w:rPr>
            </w:pPr>
            <w:r w:rsidRPr="008D6515">
              <w:rPr>
                <w:rFonts w:ascii="Courier" w:hAnsi="Courier" w:cs="Calibri"/>
                <w:b/>
                <w:bCs/>
                <w:color w:val="000000"/>
                <w:sz w:val="15"/>
                <w:szCs w:val="15"/>
              </w:rPr>
              <w:t>Obchodný názov</w:t>
            </w:r>
          </w:p>
        </w:tc>
      </w:tr>
      <w:tr w:rsidR="002A1338" w:rsidRPr="008D6515" w14:paraId="1CAE9BB2" w14:textId="77777777" w:rsidTr="008D6515">
        <w:trPr>
          <w:trHeight w:val="44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1608CDBD"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Interaktívna tabuľa + dataprojektor s krátkou projekčnou vzdialenosťou</w:t>
            </w:r>
          </w:p>
        </w:tc>
        <w:tc>
          <w:tcPr>
            <w:tcW w:w="1172" w:type="pct"/>
            <w:tcBorders>
              <w:top w:val="nil"/>
              <w:left w:val="nil"/>
              <w:bottom w:val="single" w:sz="4" w:space="0" w:color="auto"/>
              <w:right w:val="single" w:sz="4" w:space="0" w:color="auto"/>
            </w:tcBorders>
            <w:shd w:val="clear" w:color="auto" w:fill="auto"/>
            <w:vAlign w:val="center"/>
            <w:hideMark/>
          </w:tcPr>
          <w:p w14:paraId="6AC9776A"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DF720B5"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434649FF"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7197AA44"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PC SET pre učiteľa (notebook + aplikačný software)</w:t>
            </w:r>
          </w:p>
        </w:tc>
        <w:tc>
          <w:tcPr>
            <w:tcW w:w="1172" w:type="pct"/>
            <w:tcBorders>
              <w:top w:val="nil"/>
              <w:left w:val="nil"/>
              <w:bottom w:val="single" w:sz="4" w:space="0" w:color="auto"/>
              <w:right w:val="single" w:sz="4" w:space="0" w:color="auto"/>
            </w:tcBorders>
            <w:shd w:val="clear" w:color="auto" w:fill="auto"/>
            <w:vAlign w:val="center"/>
            <w:hideMark/>
          </w:tcPr>
          <w:p w14:paraId="626BF228"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235C15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9DEC202" w14:textId="77777777" w:rsidTr="008D6515">
        <w:trPr>
          <w:trHeight w:val="44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7A9181FE"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xml:space="preserve">Interaktívny projektor + držiak +SW k interaktívnemu projektoru + montážna </w:t>
            </w:r>
            <w:proofErr w:type="spellStart"/>
            <w:r w:rsidRPr="008D6515">
              <w:rPr>
                <w:rFonts w:ascii="Courier" w:hAnsi="Courier" w:cs="Calibri"/>
                <w:color w:val="000000"/>
                <w:sz w:val="15"/>
                <w:szCs w:val="15"/>
              </w:rPr>
              <w:t>sada</w:t>
            </w:r>
            <w:proofErr w:type="spellEnd"/>
          </w:p>
        </w:tc>
        <w:tc>
          <w:tcPr>
            <w:tcW w:w="1172" w:type="pct"/>
            <w:tcBorders>
              <w:top w:val="nil"/>
              <w:left w:val="nil"/>
              <w:bottom w:val="single" w:sz="4" w:space="0" w:color="auto"/>
              <w:right w:val="single" w:sz="4" w:space="0" w:color="auto"/>
            </w:tcBorders>
            <w:shd w:val="clear" w:color="auto" w:fill="auto"/>
            <w:vAlign w:val="center"/>
            <w:hideMark/>
          </w:tcPr>
          <w:p w14:paraId="3B34DC9E"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600703D"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777B9C9F"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41C5854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Projekčná tabuľa</w:t>
            </w:r>
          </w:p>
        </w:tc>
        <w:tc>
          <w:tcPr>
            <w:tcW w:w="1172" w:type="pct"/>
            <w:tcBorders>
              <w:top w:val="nil"/>
              <w:left w:val="nil"/>
              <w:bottom w:val="single" w:sz="4" w:space="0" w:color="auto"/>
              <w:right w:val="single" w:sz="4" w:space="0" w:color="auto"/>
            </w:tcBorders>
            <w:shd w:val="clear" w:color="auto" w:fill="auto"/>
            <w:vAlign w:val="center"/>
            <w:hideMark/>
          </w:tcPr>
          <w:p w14:paraId="51975B6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69B1B85"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712FA22E"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5C3481C3"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Notebook set pre učiteľa</w:t>
            </w:r>
          </w:p>
        </w:tc>
        <w:tc>
          <w:tcPr>
            <w:tcW w:w="1172" w:type="pct"/>
            <w:tcBorders>
              <w:top w:val="nil"/>
              <w:left w:val="nil"/>
              <w:bottom w:val="single" w:sz="4" w:space="0" w:color="auto"/>
              <w:right w:val="single" w:sz="4" w:space="0" w:color="auto"/>
            </w:tcBorders>
            <w:shd w:val="clear" w:color="auto" w:fill="auto"/>
            <w:vAlign w:val="center"/>
            <w:hideMark/>
          </w:tcPr>
          <w:p w14:paraId="6562F55F"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06C2E0E"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2CC8DBFA"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4B6DA96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Notebook set pre žiaka</w:t>
            </w:r>
          </w:p>
        </w:tc>
        <w:tc>
          <w:tcPr>
            <w:tcW w:w="1172" w:type="pct"/>
            <w:tcBorders>
              <w:top w:val="nil"/>
              <w:left w:val="nil"/>
              <w:bottom w:val="single" w:sz="4" w:space="0" w:color="auto"/>
              <w:right w:val="single" w:sz="4" w:space="0" w:color="auto"/>
            </w:tcBorders>
            <w:shd w:val="clear" w:color="auto" w:fill="auto"/>
            <w:vAlign w:val="center"/>
            <w:hideMark/>
          </w:tcPr>
          <w:p w14:paraId="4908EDC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6977DFA"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33947FE0" w14:textId="77777777" w:rsidTr="008D6515">
        <w:trPr>
          <w:trHeight w:val="44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30ABDEE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Zázemie pre učiteľov (2ks notebook + multifunkčná tlačiareň)</w:t>
            </w:r>
          </w:p>
        </w:tc>
        <w:tc>
          <w:tcPr>
            <w:tcW w:w="1172" w:type="pct"/>
            <w:tcBorders>
              <w:top w:val="nil"/>
              <w:left w:val="nil"/>
              <w:bottom w:val="single" w:sz="4" w:space="0" w:color="auto"/>
              <w:right w:val="single" w:sz="4" w:space="0" w:color="auto"/>
            </w:tcBorders>
            <w:shd w:val="clear" w:color="auto" w:fill="auto"/>
            <w:vAlign w:val="center"/>
            <w:hideMark/>
          </w:tcPr>
          <w:p w14:paraId="4C93695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E3DCAA8"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58F1EC09"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62FA7CF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3D tlačiareň, softvér</w:t>
            </w:r>
          </w:p>
        </w:tc>
        <w:tc>
          <w:tcPr>
            <w:tcW w:w="1172" w:type="pct"/>
            <w:tcBorders>
              <w:top w:val="nil"/>
              <w:left w:val="nil"/>
              <w:bottom w:val="single" w:sz="4" w:space="0" w:color="auto"/>
              <w:right w:val="single" w:sz="4" w:space="0" w:color="auto"/>
            </w:tcBorders>
            <w:shd w:val="clear" w:color="auto" w:fill="auto"/>
            <w:vAlign w:val="center"/>
            <w:hideMark/>
          </w:tcPr>
          <w:p w14:paraId="3E998366"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252AE35"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44CB749B"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53F90BB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Školský server, kabeláž, softvér</w:t>
            </w:r>
          </w:p>
        </w:tc>
        <w:tc>
          <w:tcPr>
            <w:tcW w:w="1172" w:type="pct"/>
            <w:tcBorders>
              <w:top w:val="nil"/>
              <w:left w:val="nil"/>
              <w:bottom w:val="single" w:sz="4" w:space="0" w:color="auto"/>
              <w:right w:val="single" w:sz="4" w:space="0" w:color="auto"/>
            </w:tcBorders>
            <w:shd w:val="clear" w:color="auto" w:fill="auto"/>
            <w:vAlign w:val="center"/>
            <w:hideMark/>
          </w:tcPr>
          <w:p w14:paraId="1443E57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BC5F818"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1A897755" w14:textId="77777777" w:rsidTr="008D6515">
        <w:trPr>
          <w:trHeight w:val="44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4C452783"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Operačný systém, balík MS Office, ďalší e-learning softvér</w:t>
            </w:r>
          </w:p>
        </w:tc>
        <w:tc>
          <w:tcPr>
            <w:tcW w:w="1172" w:type="pct"/>
            <w:tcBorders>
              <w:top w:val="nil"/>
              <w:left w:val="nil"/>
              <w:bottom w:val="single" w:sz="4" w:space="0" w:color="auto"/>
              <w:right w:val="single" w:sz="4" w:space="0" w:color="auto"/>
            </w:tcBorders>
            <w:shd w:val="clear" w:color="auto" w:fill="auto"/>
            <w:vAlign w:val="center"/>
            <w:hideMark/>
          </w:tcPr>
          <w:p w14:paraId="1409B831"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3EBDCF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9598D99" w14:textId="77777777" w:rsidTr="008D6515">
        <w:trPr>
          <w:trHeight w:val="44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26B3ABCE"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xml:space="preserve">Interaktívny projektor + držiak + softvér k interaktívnemu projektoru + montážna </w:t>
            </w:r>
            <w:proofErr w:type="spellStart"/>
            <w:r w:rsidRPr="008D6515">
              <w:rPr>
                <w:rFonts w:ascii="Courier" w:hAnsi="Courier" w:cs="Calibri"/>
                <w:color w:val="000000"/>
                <w:sz w:val="15"/>
                <w:szCs w:val="15"/>
              </w:rPr>
              <w:t>sada</w:t>
            </w:r>
            <w:proofErr w:type="spellEnd"/>
          </w:p>
        </w:tc>
        <w:tc>
          <w:tcPr>
            <w:tcW w:w="1172" w:type="pct"/>
            <w:tcBorders>
              <w:top w:val="nil"/>
              <w:left w:val="nil"/>
              <w:bottom w:val="single" w:sz="4" w:space="0" w:color="auto"/>
              <w:right w:val="single" w:sz="4" w:space="0" w:color="auto"/>
            </w:tcBorders>
            <w:shd w:val="clear" w:color="auto" w:fill="auto"/>
            <w:vAlign w:val="center"/>
            <w:hideMark/>
          </w:tcPr>
          <w:p w14:paraId="55D2D2F4"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3F3C1A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7B6C5E68"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4B99DD34"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Projekčná tabuľa</w:t>
            </w:r>
          </w:p>
        </w:tc>
        <w:tc>
          <w:tcPr>
            <w:tcW w:w="1172" w:type="pct"/>
            <w:tcBorders>
              <w:top w:val="nil"/>
              <w:left w:val="nil"/>
              <w:bottom w:val="single" w:sz="4" w:space="0" w:color="auto"/>
              <w:right w:val="single" w:sz="4" w:space="0" w:color="auto"/>
            </w:tcBorders>
            <w:shd w:val="clear" w:color="auto" w:fill="auto"/>
            <w:vAlign w:val="center"/>
            <w:hideMark/>
          </w:tcPr>
          <w:p w14:paraId="68C7FDB0"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B5C350F"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35327A4C"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076EB37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Učiteľská stanica - notebook/PC</w:t>
            </w:r>
          </w:p>
        </w:tc>
        <w:tc>
          <w:tcPr>
            <w:tcW w:w="1172" w:type="pct"/>
            <w:tcBorders>
              <w:top w:val="nil"/>
              <w:left w:val="nil"/>
              <w:bottom w:val="single" w:sz="4" w:space="0" w:color="auto"/>
              <w:right w:val="single" w:sz="4" w:space="0" w:color="auto"/>
            </w:tcBorders>
            <w:shd w:val="clear" w:color="auto" w:fill="auto"/>
            <w:vAlign w:val="center"/>
            <w:hideMark/>
          </w:tcPr>
          <w:p w14:paraId="3CE6D30A"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E3AEA11"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D742BF2"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6C8A93A4"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Digitálne jazykové laboratórium</w:t>
            </w:r>
          </w:p>
        </w:tc>
        <w:tc>
          <w:tcPr>
            <w:tcW w:w="1172" w:type="pct"/>
            <w:tcBorders>
              <w:top w:val="nil"/>
              <w:left w:val="nil"/>
              <w:bottom w:val="single" w:sz="4" w:space="0" w:color="auto"/>
              <w:right w:val="single" w:sz="4" w:space="0" w:color="auto"/>
            </w:tcBorders>
            <w:shd w:val="clear" w:color="auto" w:fill="auto"/>
            <w:vAlign w:val="center"/>
            <w:hideMark/>
          </w:tcPr>
          <w:p w14:paraId="1B4EF936"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FBB3F3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244CC859"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3CC6A108"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xml:space="preserve">Žiacka stanica </w:t>
            </w:r>
          </w:p>
        </w:tc>
        <w:tc>
          <w:tcPr>
            <w:tcW w:w="1172" w:type="pct"/>
            <w:tcBorders>
              <w:top w:val="nil"/>
              <w:left w:val="nil"/>
              <w:bottom w:val="single" w:sz="4" w:space="0" w:color="auto"/>
              <w:right w:val="single" w:sz="4" w:space="0" w:color="auto"/>
            </w:tcBorders>
            <w:shd w:val="clear" w:color="auto" w:fill="auto"/>
            <w:vAlign w:val="center"/>
            <w:hideMark/>
          </w:tcPr>
          <w:p w14:paraId="2B1C79A3"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E7331D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7DEDEB17"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30AEC8E3"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Počítač pre školského knihovníka</w:t>
            </w:r>
          </w:p>
        </w:tc>
        <w:tc>
          <w:tcPr>
            <w:tcW w:w="1172" w:type="pct"/>
            <w:tcBorders>
              <w:top w:val="nil"/>
              <w:left w:val="nil"/>
              <w:bottom w:val="single" w:sz="4" w:space="0" w:color="auto"/>
              <w:right w:val="single" w:sz="4" w:space="0" w:color="auto"/>
            </w:tcBorders>
            <w:shd w:val="clear" w:color="auto" w:fill="auto"/>
            <w:vAlign w:val="center"/>
            <w:hideMark/>
          </w:tcPr>
          <w:p w14:paraId="3C5D7C0A"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96C61B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CC61A99"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2B60DF5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PC zostava/notebook pre používateľov knižnice</w:t>
            </w:r>
          </w:p>
        </w:tc>
        <w:tc>
          <w:tcPr>
            <w:tcW w:w="1172" w:type="pct"/>
            <w:tcBorders>
              <w:top w:val="nil"/>
              <w:left w:val="nil"/>
              <w:bottom w:val="single" w:sz="4" w:space="0" w:color="auto"/>
              <w:right w:val="single" w:sz="4" w:space="0" w:color="auto"/>
            </w:tcBorders>
            <w:shd w:val="clear" w:color="auto" w:fill="auto"/>
            <w:vAlign w:val="center"/>
            <w:hideMark/>
          </w:tcPr>
          <w:p w14:paraId="3E6514E7"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6DFA4E7"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6665894A"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26F7098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Tablet pre používateľov školskej knižnice</w:t>
            </w:r>
          </w:p>
        </w:tc>
        <w:tc>
          <w:tcPr>
            <w:tcW w:w="1172" w:type="pct"/>
            <w:tcBorders>
              <w:top w:val="nil"/>
              <w:left w:val="nil"/>
              <w:bottom w:val="single" w:sz="4" w:space="0" w:color="auto"/>
              <w:right w:val="single" w:sz="4" w:space="0" w:color="auto"/>
            </w:tcBorders>
            <w:shd w:val="clear" w:color="auto" w:fill="auto"/>
            <w:vAlign w:val="center"/>
            <w:hideMark/>
          </w:tcPr>
          <w:p w14:paraId="6E35E88B"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5270E8A"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A114425"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6050CED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Knižnično-informačný systém</w:t>
            </w:r>
          </w:p>
        </w:tc>
        <w:tc>
          <w:tcPr>
            <w:tcW w:w="1172" w:type="pct"/>
            <w:tcBorders>
              <w:top w:val="nil"/>
              <w:left w:val="nil"/>
              <w:bottom w:val="single" w:sz="4" w:space="0" w:color="auto"/>
              <w:right w:val="single" w:sz="4" w:space="0" w:color="auto"/>
            </w:tcBorders>
            <w:shd w:val="clear" w:color="auto" w:fill="auto"/>
            <w:vAlign w:val="center"/>
            <w:hideMark/>
          </w:tcPr>
          <w:p w14:paraId="171B408F"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B886181"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5FA675D2"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536FEE58"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Čítačka čiarových kódov</w:t>
            </w:r>
          </w:p>
        </w:tc>
        <w:tc>
          <w:tcPr>
            <w:tcW w:w="1172" w:type="pct"/>
            <w:tcBorders>
              <w:top w:val="nil"/>
              <w:left w:val="nil"/>
              <w:bottom w:val="single" w:sz="4" w:space="0" w:color="auto"/>
              <w:right w:val="single" w:sz="4" w:space="0" w:color="auto"/>
            </w:tcBorders>
            <w:shd w:val="clear" w:color="auto" w:fill="auto"/>
            <w:vAlign w:val="center"/>
            <w:hideMark/>
          </w:tcPr>
          <w:p w14:paraId="08179AF0"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C9F8B0F"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73D96B5F"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1002DC0C"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Multifunkčné zariadenie (Kopírka, skener, tlačiareň)</w:t>
            </w:r>
          </w:p>
        </w:tc>
        <w:tc>
          <w:tcPr>
            <w:tcW w:w="1172" w:type="pct"/>
            <w:tcBorders>
              <w:top w:val="nil"/>
              <w:left w:val="nil"/>
              <w:bottom w:val="single" w:sz="4" w:space="0" w:color="auto"/>
              <w:right w:val="single" w:sz="4" w:space="0" w:color="auto"/>
            </w:tcBorders>
            <w:shd w:val="clear" w:color="auto" w:fill="auto"/>
            <w:vAlign w:val="center"/>
            <w:hideMark/>
          </w:tcPr>
          <w:p w14:paraId="58C07B45"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B45E7C5"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38B1A9ED"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76F9109F"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Televízor</w:t>
            </w:r>
          </w:p>
        </w:tc>
        <w:tc>
          <w:tcPr>
            <w:tcW w:w="1172" w:type="pct"/>
            <w:tcBorders>
              <w:top w:val="nil"/>
              <w:left w:val="nil"/>
              <w:bottom w:val="single" w:sz="4" w:space="0" w:color="auto"/>
              <w:right w:val="single" w:sz="4" w:space="0" w:color="auto"/>
            </w:tcBorders>
            <w:shd w:val="clear" w:color="auto" w:fill="auto"/>
            <w:vAlign w:val="center"/>
            <w:hideMark/>
          </w:tcPr>
          <w:p w14:paraId="4BFFA05E"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8B812B0"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04D7F6F0" w14:textId="77777777" w:rsidTr="008D6515">
        <w:trPr>
          <w:trHeight w:val="300"/>
        </w:trPr>
        <w:tc>
          <w:tcPr>
            <w:tcW w:w="3053" w:type="pct"/>
            <w:tcBorders>
              <w:top w:val="nil"/>
              <w:left w:val="single" w:sz="8" w:space="0" w:color="auto"/>
              <w:bottom w:val="single" w:sz="4" w:space="0" w:color="auto"/>
              <w:right w:val="single" w:sz="4" w:space="0" w:color="auto"/>
            </w:tcBorders>
            <w:shd w:val="clear" w:color="000000" w:fill="D9D9D9"/>
            <w:vAlign w:val="center"/>
            <w:hideMark/>
          </w:tcPr>
          <w:p w14:paraId="12D0C796"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DVD prehrávač</w:t>
            </w:r>
          </w:p>
        </w:tc>
        <w:tc>
          <w:tcPr>
            <w:tcW w:w="1172" w:type="pct"/>
            <w:tcBorders>
              <w:top w:val="nil"/>
              <w:left w:val="nil"/>
              <w:bottom w:val="single" w:sz="4" w:space="0" w:color="auto"/>
              <w:right w:val="single" w:sz="4" w:space="0" w:color="auto"/>
            </w:tcBorders>
            <w:shd w:val="clear" w:color="auto" w:fill="auto"/>
            <w:vAlign w:val="center"/>
            <w:hideMark/>
          </w:tcPr>
          <w:p w14:paraId="6E857AD7"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1C6708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r w:rsidR="002A1338" w:rsidRPr="008D6515" w14:paraId="6DA7D3A3" w14:textId="77777777" w:rsidTr="008D6515">
        <w:trPr>
          <w:trHeight w:val="320"/>
        </w:trPr>
        <w:tc>
          <w:tcPr>
            <w:tcW w:w="3053" w:type="pct"/>
            <w:tcBorders>
              <w:top w:val="nil"/>
              <w:left w:val="single" w:sz="8" w:space="0" w:color="auto"/>
              <w:bottom w:val="single" w:sz="8" w:space="0" w:color="auto"/>
              <w:right w:val="single" w:sz="4" w:space="0" w:color="auto"/>
            </w:tcBorders>
            <w:shd w:val="clear" w:color="000000" w:fill="D9D9D9"/>
            <w:vAlign w:val="center"/>
            <w:hideMark/>
          </w:tcPr>
          <w:p w14:paraId="6C290D62"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Dataprojektor</w:t>
            </w:r>
          </w:p>
        </w:tc>
        <w:tc>
          <w:tcPr>
            <w:tcW w:w="1172" w:type="pct"/>
            <w:tcBorders>
              <w:top w:val="nil"/>
              <w:left w:val="nil"/>
              <w:bottom w:val="single" w:sz="8" w:space="0" w:color="auto"/>
              <w:right w:val="single" w:sz="4" w:space="0" w:color="auto"/>
            </w:tcBorders>
            <w:shd w:val="clear" w:color="auto" w:fill="auto"/>
            <w:vAlign w:val="center"/>
            <w:hideMark/>
          </w:tcPr>
          <w:p w14:paraId="7DF34B47"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c>
          <w:tcPr>
            <w:tcW w:w="774" w:type="pct"/>
            <w:tcBorders>
              <w:top w:val="nil"/>
              <w:left w:val="nil"/>
              <w:bottom w:val="single" w:sz="8" w:space="0" w:color="auto"/>
              <w:right w:val="single" w:sz="8" w:space="0" w:color="auto"/>
            </w:tcBorders>
            <w:shd w:val="clear" w:color="auto" w:fill="auto"/>
            <w:vAlign w:val="center"/>
            <w:hideMark/>
          </w:tcPr>
          <w:p w14:paraId="799BEB89" w14:textId="77777777" w:rsidR="002A1338" w:rsidRPr="008D6515" w:rsidRDefault="002A1338" w:rsidP="002A1338">
            <w:pPr>
              <w:rPr>
                <w:rFonts w:ascii="Courier" w:hAnsi="Courier" w:cs="Calibri"/>
                <w:color w:val="000000"/>
                <w:sz w:val="15"/>
                <w:szCs w:val="15"/>
              </w:rPr>
            </w:pPr>
            <w:r w:rsidRPr="008D6515">
              <w:rPr>
                <w:rFonts w:ascii="Courier" w:hAnsi="Courier" w:cs="Calibri"/>
                <w:color w:val="000000"/>
                <w:sz w:val="15"/>
                <w:szCs w:val="15"/>
              </w:rPr>
              <w:t> </w:t>
            </w:r>
          </w:p>
        </w:tc>
      </w:tr>
    </w:tbl>
    <w:p w14:paraId="26312367" w14:textId="77777777" w:rsidR="00024702" w:rsidRPr="004F514D" w:rsidRDefault="00024702" w:rsidP="0041357F">
      <w:pPr>
        <w:spacing w:line="360" w:lineRule="auto"/>
        <w:rPr>
          <w:rFonts w:ascii="Courier New" w:hAnsi="Courier New" w:cs="Courier New"/>
          <w:sz w:val="18"/>
          <w:szCs w:val="18"/>
        </w:rPr>
      </w:pPr>
    </w:p>
    <w:p w14:paraId="7FCF3C63" w14:textId="77777777" w:rsidR="00024702" w:rsidRPr="004F514D" w:rsidRDefault="00024702" w:rsidP="0041357F">
      <w:pPr>
        <w:spacing w:line="360" w:lineRule="auto"/>
        <w:rPr>
          <w:rFonts w:ascii="Courier New" w:hAnsi="Courier New" w:cs="Courier New"/>
          <w:sz w:val="18"/>
          <w:szCs w:val="18"/>
        </w:rPr>
      </w:pPr>
    </w:p>
    <w:p w14:paraId="4C29F9D9"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0162DD4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5CD76D7" w14:textId="634F8ABC" w:rsidR="0000239A"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77777777" w:rsidR="0000239A" w:rsidRDefault="0000239A">
      <w:pPr>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3969"/>
        <w:gridCol w:w="1401"/>
        <w:gridCol w:w="861"/>
        <w:gridCol w:w="1491"/>
        <w:gridCol w:w="1324"/>
      </w:tblGrid>
      <w:tr w:rsidR="00B50859" w:rsidRPr="00810BA4" w14:paraId="21343AB9" w14:textId="77777777" w:rsidTr="00810BA4">
        <w:trPr>
          <w:trHeight w:val="400"/>
        </w:trPr>
        <w:tc>
          <w:tcPr>
            <w:tcW w:w="219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537803B"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0D3F0598" w14:textId="77777777" w:rsidR="00B50859" w:rsidRPr="00810BA4" w:rsidRDefault="00B50859" w:rsidP="00B50859">
            <w:pPr>
              <w:jc w:val="center"/>
              <w:rPr>
                <w:rFonts w:ascii="Courier" w:hAnsi="Courier" w:cs="Calibri"/>
                <w:b/>
                <w:bCs/>
                <w:color w:val="000000"/>
                <w:sz w:val="15"/>
                <w:szCs w:val="15"/>
              </w:rPr>
            </w:pPr>
            <w:r w:rsidRPr="00810BA4">
              <w:rPr>
                <w:rFonts w:ascii="Courier" w:hAnsi="Courier" w:cs="Calibri"/>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45C64780" w14:textId="77777777" w:rsidR="00B50859" w:rsidRPr="00810BA4" w:rsidRDefault="00B50859" w:rsidP="00B50859">
            <w:pPr>
              <w:jc w:val="center"/>
              <w:rPr>
                <w:rFonts w:ascii="Courier" w:hAnsi="Courier" w:cs="Calibri"/>
                <w:b/>
                <w:bCs/>
                <w:color w:val="000000"/>
                <w:sz w:val="15"/>
                <w:szCs w:val="15"/>
              </w:rPr>
            </w:pPr>
            <w:r w:rsidRPr="00810BA4">
              <w:rPr>
                <w:rFonts w:ascii="Courier" w:hAnsi="Courier" w:cs="Calibri"/>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62B1C494" w14:textId="77777777" w:rsidR="00B50859" w:rsidRPr="00810BA4" w:rsidRDefault="00B50859" w:rsidP="00B50859">
            <w:pPr>
              <w:jc w:val="center"/>
              <w:rPr>
                <w:rFonts w:ascii="Courier" w:hAnsi="Courier" w:cs="Calibri"/>
                <w:b/>
                <w:bCs/>
                <w:color w:val="000000"/>
                <w:sz w:val="15"/>
                <w:szCs w:val="15"/>
              </w:rPr>
            </w:pPr>
            <w:r w:rsidRPr="00810BA4">
              <w:rPr>
                <w:rFonts w:ascii="Courier" w:hAnsi="Courier" w:cs="Calibri"/>
                <w:b/>
                <w:bCs/>
                <w:color w:val="000000"/>
                <w:sz w:val="15"/>
                <w:szCs w:val="15"/>
              </w:rPr>
              <w:t xml:space="preserve">Jednotková cena </w:t>
            </w:r>
          </w:p>
        </w:tc>
        <w:tc>
          <w:tcPr>
            <w:tcW w:w="732" w:type="pct"/>
            <w:tcBorders>
              <w:top w:val="single" w:sz="4" w:space="0" w:color="auto"/>
              <w:left w:val="nil"/>
              <w:bottom w:val="single" w:sz="4" w:space="0" w:color="auto"/>
              <w:right w:val="single" w:sz="8" w:space="0" w:color="auto"/>
            </w:tcBorders>
            <w:shd w:val="clear" w:color="000000" w:fill="D9D9D9"/>
            <w:vAlign w:val="center"/>
            <w:hideMark/>
          </w:tcPr>
          <w:p w14:paraId="58CF3BC1" w14:textId="77777777" w:rsidR="00B50859" w:rsidRPr="00810BA4" w:rsidRDefault="00B50859" w:rsidP="00B50859">
            <w:pPr>
              <w:jc w:val="center"/>
              <w:rPr>
                <w:rFonts w:ascii="Courier" w:hAnsi="Courier" w:cs="Calibri"/>
                <w:b/>
                <w:bCs/>
                <w:color w:val="000000"/>
                <w:sz w:val="15"/>
                <w:szCs w:val="15"/>
              </w:rPr>
            </w:pPr>
            <w:r w:rsidRPr="00810BA4">
              <w:rPr>
                <w:rFonts w:ascii="Courier" w:hAnsi="Courier" w:cs="Calibri"/>
                <w:b/>
                <w:bCs/>
                <w:color w:val="000000"/>
                <w:sz w:val="15"/>
                <w:szCs w:val="15"/>
              </w:rPr>
              <w:t>Výdavky celkovo bez DPH</w:t>
            </w:r>
          </w:p>
        </w:tc>
      </w:tr>
      <w:tr w:rsidR="00B50859" w:rsidRPr="00810BA4" w14:paraId="538CE05F" w14:textId="77777777" w:rsidTr="00810BA4">
        <w:trPr>
          <w:trHeight w:val="44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6BBD9C5A"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64241E08"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A1042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4283D0E"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06BB1E7A"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087C923D"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5E88833D"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361F962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CF10BB"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6C1BE3C"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11ABD7A5"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4E0E5EAB" w14:textId="77777777" w:rsidTr="00810BA4">
        <w:trPr>
          <w:trHeight w:val="44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2E02D19A"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 xml:space="preserve">Interaktívny projektor + držiak +SW k interaktívnemu projektoru + montážna </w:t>
            </w:r>
            <w:proofErr w:type="spellStart"/>
            <w:r w:rsidRPr="00810BA4">
              <w:rPr>
                <w:rFonts w:ascii="Courier" w:hAnsi="Courier" w:cs="Calibri"/>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3D2FD79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F6D884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10F06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1CE310F6"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78C838DB"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1852B3E5"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Projekčná tabuľa</w:t>
            </w:r>
          </w:p>
        </w:tc>
        <w:tc>
          <w:tcPr>
            <w:tcW w:w="774" w:type="pct"/>
            <w:tcBorders>
              <w:top w:val="nil"/>
              <w:left w:val="nil"/>
              <w:bottom w:val="single" w:sz="4" w:space="0" w:color="auto"/>
              <w:right w:val="single" w:sz="4" w:space="0" w:color="auto"/>
            </w:tcBorders>
            <w:shd w:val="clear" w:color="000000" w:fill="D9D9D9"/>
            <w:noWrap/>
            <w:vAlign w:val="center"/>
            <w:hideMark/>
          </w:tcPr>
          <w:p w14:paraId="37CC0FA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80C9F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9CFE158"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2704A8B0"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3D31A9AB"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343A305B"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Notebook set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375DE435"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808943B"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C2B602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57143492"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09537277"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3546DCCA"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Notebook set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7A90F8C9"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6A53B32"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18</w:t>
            </w:r>
          </w:p>
        </w:tc>
        <w:tc>
          <w:tcPr>
            <w:tcW w:w="824" w:type="pct"/>
            <w:tcBorders>
              <w:top w:val="nil"/>
              <w:left w:val="nil"/>
              <w:bottom w:val="single" w:sz="4" w:space="0" w:color="auto"/>
              <w:right w:val="single" w:sz="4" w:space="0" w:color="auto"/>
            </w:tcBorders>
            <w:shd w:val="clear" w:color="auto" w:fill="auto"/>
            <w:vAlign w:val="center"/>
            <w:hideMark/>
          </w:tcPr>
          <w:p w14:paraId="2BDCB087"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4C6CE9D5"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69D54C7C" w14:textId="77777777" w:rsidTr="00810BA4">
        <w:trPr>
          <w:trHeight w:val="44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615AE9CA"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Zázemie pre učiteľov (2ks notebook + multifunkčná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77C7CAD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6BC850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9471928"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479CEA4C"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0810253A"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36E419F3"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3D tlačiareň,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67C43E2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E90D420"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526C2CA"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7B0BA043"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484CDF4D"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6E70D159"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Školský server, kabeláž,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791C34C5"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216A1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EEEFBC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313E90FC"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116889E1" w14:textId="77777777" w:rsidTr="00810BA4">
        <w:trPr>
          <w:trHeight w:val="44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481F58F3"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Operačný systém, balík MS Office, ďalší e-learning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75A44328"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9B1506A"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266C826"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1C194B40"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7C4DD5F5" w14:textId="77777777" w:rsidTr="00810BA4">
        <w:trPr>
          <w:trHeight w:val="44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727E35FB"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 xml:space="preserve">Interaktívny projektor + držiak + softvér k interaktívnemu projektoru + montážna </w:t>
            </w:r>
            <w:proofErr w:type="spellStart"/>
            <w:r w:rsidRPr="00810BA4">
              <w:rPr>
                <w:rFonts w:ascii="Courier" w:hAnsi="Courier" w:cs="Calibri"/>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6EE9D5B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BB7DCB7"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79B243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15C9DDC7"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24D1E6FF"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511620D2"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Projekčná tabuľa</w:t>
            </w:r>
          </w:p>
        </w:tc>
        <w:tc>
          <w:tcPr>
            <w:tcW w:w="774" w:type="pct"/>
            <w:tcBorders>
              <w:top w:val="nil"/>
              <w:left w:val="nil"/>
              <w:bottom w:val="single" w:sz="4" w:space="0" w:color="auto"/>
              <w:right w:val="single" w:sz="4" w:space="0" w:color="auto"/>
            </w:tcBorders>
            <w:shd w:val="clear" w:color="000000" w:fill="D9D9D9"/>
            <w:noWrap/>
            <w:vAlign w:val="center"/>
            <w:hideMark/>
          </w:tcPr>
          <w:p w14:paraId="58F60C3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3F00A7"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08F7B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5114C4E2"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38E53888"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239796C3"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Učiteľská stanica - notebook/PC</w:t>
            </w:r>
          </w:p>
        </w:tc>
        <w:tc>
          <w:tcPr>
            <w:tcW w:w="774" w:type="pct"/>
            <w:tcBorders>
              <w:top w:val="nil"/>
              <w:left w:val="nil"/>
              <w:bottom w:val="single" w:sz="4" w:space="0" w:color="auto"/>
              <w:right w:val="single" w:sz="4" w:space="0" w:color="auto"/>
            </w:tcBorders>
            <w:shd w:val="clear" w:color="000000" w:fill="D9D9D9"/>
            <w:noWrap/>
            <w:vAlign w:val="center"/>
            <w:hideMark/>
          </w:tcPr>
          <w:p w14:paraId="097F6D5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89171EC"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ECC5F18"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01691F5F"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1733D5D7"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4CB69C03"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Digitálne jazykové laboratórium</w:t>
            </w:r>
          </w:p>
        </w:tc>
        <w:tc>
          <w:tcPr>
            <w:tcW w:w="774" w:type="pct"/>
            <w:tcBorders>
              <w:top w:val="nil"/>
              <w:left w:val="nil"/>
              <w:bottom w:val="single" w:sz="4" w:space="0" w:color="auto"/>
              <w:right w:val="single" w:sz="4" w:space="0" w:color="auto"/>
            </w:tcBorders>
            <w:shd w:val="clear" w:color="000000" w:fill="D9D9D9"/>
            <w:noWrap/>
            <w:vAlign w:val="center"/>
            <w:hideMark/>
          </w:tcPr>
          <w:p w14:paraId="148C05E5"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ACADDC2"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AA44D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261F3B5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14597485"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3A9F6828"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 xml:space="preserve">Žiacka stanica </w:t>
            </w:r>
          </w:p>
        </w:tc>
        <w:tc>
          <w:tcPr>
            <w:tcW w:w="774" w:type="pct"/>
            <w:tcBorders>
              <w:top w:val="nil"/>
              <w:left w:val="nil"/>
              <w:bottom w:val="single" w:sz="4" w:space="0" w:color="auto"/>
              <w:right w:val="single" w:sz="4" w:space="0" w:color="auto"/>
            </w:tcBorders>
            <w:shd w:val="clear" w:color="000000" w:fill="D9D9D9"/>
            <w:noWrap/>
            <w:vAlign w:val="center"/>
            <w:hideMark/>
          </w:tcPr>
          <w:p w14:paraId="106B9236"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D4E6A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18</w:t>
            </w:r>
          </w:p>
        </w:tc>
        <w:tc>
          <w:tcPr>
            <w:tcW w:w="824" w:type="pct"/>
            <w:tcBorders>
              <w:top w:val="nil"/>
              <w:left w:val="nil"/>
              <w:bottom w:val="single" w:sz="4" w:space="0" w:color="auto"/>
              <w:right w:val="single" w:sz="4" w:space="0" w:color="auto"/>
            </w:tcBorders>
            <w:shd w:val="clear" w:color="auto" w:fill="auto"/>
            <w:vAlign w:val="center"/>
            <w:hideMark/>
          </w:tcPr>
          <w:p w14:paraId="47A06D21"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70875F21"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034E0E75"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46D7CBC9"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5FB1C412"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1BBCF8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D14C0C9"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0034C3F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646BEAAC"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648D556D"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PC zostava/notebook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1D132449"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263B51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4626685A"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4A7E255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5FA9DD10"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1B16C7CA"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53FB5B29"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CE5185F"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2BE4E49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0722DDF6"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7E1D14FA"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12929F95"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1E00D8C5"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188B58A"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4A93CE9"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3B927EF3"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7BD912F0"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3CBABFD2"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Čítačka čiarových kódov</w:t>
            </w:r>
          </w:p>
        </w:tc>
        <w:tc>
          <w:tcPr>
            <w:tcW w:w="774" w:type="pct"/>
            <w:tcBorders>
              <w:top w:val="nil"/>
              <w:left w:val="nil"/>
              <w:bottom w:val="single" w:sz="4" w:space="0" w:color="auto"/>
              <w:right w:val="single" w:sz="4" w:space="0" w:color="auto"/>
            </w:tcBorders>
            <w:shd w:val="clear" w:color="000000" w:fill="D9D9D9"/>
            <w:noWrap/>
            <w:vAlign w:val="center"/>
            <w:hideMark/>
          </w:tcPr>
          <w:p w14:paraId="635D9EA6"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99C2B76"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73C0996"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75489069"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1273B4CF"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51B878B3"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Multifunkčné zariadenie (Kopírka, skener,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2CFB3A1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CEFDCF2"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FBF4EC"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54EFE6BD"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5E4B8335"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7BEC1BFF"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Televízor</w:t>
            </w:r>
          </w:p>
        </w:tc>
        <w:tc>
          <w:tcPr>
            <w:tcW w:w="774" w:type="pct"/>
            <w:tcBorders>
              <w:top w:val="nil"/>
              <w:left w:val="nil"/>
              <w:bottom w:val="single" w:sz="4" w:space="0" w:color="auto"/>
              <w:right w:val="single" w:sz="4" w:space="0" w:color="auto"/>
            </w:tcBorders>
            <w:shd w:val="clear" w:color="000000" w:fill="D9D9D9"/>
            <w:noWrap/>
            <w:vAlign w:val="center"/>
            <w:hideMark/>
          </w:tcPr>
          <w:p w14:paraId="2BFB0BAF"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FC10C3"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91C0106"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22602A82"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6B4CAFF9" w14:textId="77777777" w:rsidTr="00810BA4">
        <w:trPr>
          <w:trHeight w:val="300"/>
        </w:trPr>
        <w:tc>
          <w:tcPr>
            <w:tcW w:w="2193" w:type="pct"/>
            <w:tcBorders>
              <w:top w:val="nil"/>
              <w:left w:val="single" w:sz="8" w:space="0" w:color="auto"/>
              <w:bottom w:val="single" w:sz="4" w:space="0" w:color="auto"/>
              <w:right w:val="single" w:sz="4" w:space="0" w:color="auto"/>
            </w:tcBorders>
            <w:shd w:val="clear" w:color="000000" w:fill="D9D9D9"/>
            <w:vAlign w:val="center"/>
            <w:hideMark/>
          </w:tcPr>
          <w:p w14:paraId="11F57B1F"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DVD prehrávač</w:t>
            </w:r>
          </w:p>
        </w:tc>
        <w:tc>
          <w:tcPr>
            <w:tcW w:w="774" w:type="pct"/>
            <w:tcBorders>
              <w:top w:val="nil"/>
              <w:left w:val="nil"/>
              <w:bottom w:val="single" w:sz="4" w:space="0" w:color="auto"/>
              <w:right w:val="single" w:sz="4" w:space="0" w:color="auto"/>
            </w:tcBorders>
            <w:shd w:val="clear" w:color="000000" w:fill="D9D9D9"/>
            <w:noWrap/>
            <w:vAlign w:val="center"/>
            <w:hideMark/>
          </w:tcPr>
          <w:p w14:paraId="11811933"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0B0713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BF389CB"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4" w:space="0" w:color="auto"/>
              <w:right w:val="single" w:sz="8" w:space="0" w:color="auto"/>
            </w:tcBorders>
            <w:shd w:val="clear" w:color="000000" w:fill="D9D9D9"/>
            <w:noWrap/>
            <w:vAlign w:val="center"/>
            <w:hideMark/>
          </w:tcPr>
          <w:p w14:paraId="38FA0989"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6FC9086E" w14:textId="77777777" w:rsidTr="00810BA4">
        <w:trPr>
          <w:trHeight w:val="320"/>
        </w:trPr>
        <w:tc>
          <w:tcPr>
            <w:tcW w:w="2193" w:type="pct"/>
            <w:tcBorders>
              <w:top w:val="nil"/>
              <w:left w:val="single" w:sz="8" w:space="0" w:color="auto"/>
              <w:bottom w:val="single" w:sz="8" w:space="0" w:color="auto"/>
              <w:right w:val="single" w:sz="4" w:space="0" w:color="auto"/>
            </w:tcBorders>
            <w:shd w:val="clear" w:color="000000" w:fill="D9D9D9"/>
            <w:vAlign w:val="center"/>
            <w:hideMark/>
          </w:tcPr>
          <w:p w14:paraId="7807D02D" w14:textId="77777777" w:rsidR="00B50859" w:rsidRPr="00810BA4" w:rsidRDefault="00B50859" w:rsidP="00B50859">
            <w:pPr>
              <w:rPr>
                <w:rFonts w:ascii="Courier" w:hAnsi="Courier" w:cs="Calibri"/>
                <w:color w:val="000000"/>
                <w:sz w:val="15"/>
                <w:szCs w:val="15"/>
              </w:rPr>
            </w:pPr>
            <w:r w:rsidRPr="00810BA4">
              <w:rPr>
                <w:rFonts w:ascii="Courier" w:hAnsi="Courier" w:cs="Calibri"/>
                <w:color w:val="000000"/>
                <w:sz w:val="15"/>
                <w:szCs w:val="15"/>
              </w:rPr>
              <w:t>Dataprojektor</w:t>
            </w:r>
          </w:p>
        </w:tc>
        <w:tc>
          <w:tcPr>
            <w:tcW w:w="774" w:type="pct"/>
            <w:tcBorders>
              <w:top w:val="nil"/>
              <w:left w:val="nil"/>
              <w:bottom w:val="single" w:sz="8" w:space="0" w:color="auto"/>
              <w:right w:val="single" w:sz="4" w:space="0" w:color="auto"/>
            </w:tcBorders>
            <w:shd w:val="clear" w:color="000000" w:fill="D9D9D9"/>
            <w:noWrap/>
            <w:vAlign w:val="center"/>
            <w:hideMark/>
          </w:tcPr>
          <w:p w14:paraId="5ECA3DC4"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0FB065F1" w14:textId="77777777" w:rsidR="00B50859" w:rsidRPr="00810BA4" w:rsidRDefault="00B50859" w:rsidP="00B50859">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8" w:space="0" w:color="auto"/>
              <w:right w:val="single" w:sz="4" w:space="0" w:color="auto"/>
            </w:tcBorders>
            <w:shd w:val="clear" w:color="auto" w:fill="auto"/>
            <w:vAlign w:val="center"/>
            <w:hideMark/>
          </w:tcPr>
          <w:p w14:paraId="7D438AF1"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 </w:t>
            </w:r>
          </w:p>
        </w:tc>
        <w:tc>
          <w:tcPr>
            <w:tcW w:w="732" w:type="pct"/>
            <w:tcBorders>
              <w:top w:val="nil"/>
              <w:left w:val="nil"/>
              <w:bottom w:val="single" w:sz="8" w:space="0" w:color="auto"/>
              <w:right w:val="single" w:sz="8" w:space="0" w:color="auto"/>
            </w:tcBorders>
            <w:shd w:val="clear" w:color="000000" w:fill="D9D9D9"/>
            <w:noWrap/>
            <w:vAlign w:val="center"/>
            <w:hideMark/>
          </w:tcPr>
          <w:p w14:paraId="233628D4" w14:textId="77777777" w:rsidR="00B50859" w:rsidRPr="00810BA4" w:rsidRDefault="00B50859" w:rsidP="00B50859">
            <w:pPr>
              <w:jc w:val="right"/>
              <w:rPr>
                <w:rFonts w:ascii="Courier" w:hAnsi="Courier" w:cs="Calibri"/>
                <w:color w:val="000000"/>
                <w:sz w:val="15"/>
                <w:szCs w:val="15"/>
              </w:rPr>
            </w:pPr>
            <w:r w:rsidRPr="00810BA4">
              <w:rPr>
                <w:rFonts w:ascii="Courier" w:hAnsi="Courier" w:cs="Calibri"/>
                <w:color w:val="000000"/>
                <w:sz w:val="15"/>
                <w:szCs w:val="15"/>
              </w:rPr>
              <w:t>0,00</w:t>
            </w:r>
          </w:p>
        </w:tc>
      </w:tr>
      <w:tr w:rsidR="00B50859" w:rsidRPr="00810BA4" w14:paraId="6374D8B4" w14:textId="77777777" w:rsidTr="00810BA4">
        <w:trPr>
          <w:trHeight w:val="300"/>
        </w:trPr>
        <w:tc>
          <w:tcPr>
            <w:tcW w:w="2193" w:type="pct"/>
            <w:tcBorders>
              <w:top w:val="nil"/>
              <w:left w:val="nil"/>
              <w:bottom w:val="nil"/>
              <w:right w:val="nil"/>
            </w:tcBorders>
            <w:shd w:val="clear" w:color="auto" w:fill="auto"/>
            <w:noWrap/>
            <w:vAlign w:val="bottom"/>
            <w:hideMark/>
          </w:tcPr>
          <w:p w14:paraId="0E5565BD" w14:textId="77777777" w:rsidR="00B50859" w:rsidRPr="00810BA4" w:rsidRDefault="00B50859" w:rsidP="00B50859">
            <w:pPr>
              <w:jc w:val="right"/>
              <w:rPr>
                <w:rFonts w:ascii="Courier" w:hAnsi="Courier" w:cs="Calibri"/>
                <w:color w:val="000000"/>
                <w:sz w:val="15"/>
                <w:szCs w:val="15"/>
              </w:rPr>
            </w:pPr>
          </w:p>
        </w:tc>
        <w:tc>
          <w:tcPr>
            <w:tcW w:w="774" w:type="pct"/>
            <w:tcBorders>
              <w:top w:val="nil"/>
              <w:left w:val="nil"/>
              <w:bottom w:val="nil"/>
              <w:right w:val="nil"/>
            </w:tcBorders>
            <w:shd w:val="clear" w:color="auto" w:fill="auto"/>
            <w:noWrap/>
            <w:vAlign w:val="bottom"/>
            <w:hideMark/>
          </w:tcPr>
          <w:p w14:paraId="7D2CCE36" w14:textId="77777777" w:rsidR="00B50859" w:rsidRPr="00810BA4" w:rsidRDefault="00B50859" w:rsidP="00B50859">
            <w:pPr>
              <w:rPr>
                <w:rFonts w:ascii="Courier" w:hAnsi="Courier"/>
                <w:sz w:val="15"/>
                <w:szCs w:val="15"/>
              </w:rPr>
            </w:pPr>
          </w:p>
        </w:tc>
        <w:tc>
          <w:tcPr>
            <w:tcW w:w="476" w:type="pct"/>
            <w:tcBorders>
              <w:top w:val="nil"/>
              <w:left w:val="nil"/>
              <w:bottom w:val="nil"/>
              <w:right w:val="nil"/>
            </w:tcBorders>
            <w:shd w:val="clear" w:color="auto" w:fill="auto"/>
            <w:noWrap/>
            <w:vAlign w:val="bottom"/>
            <w:hideMark/>
          </w:tcPr>
          <w:p w14:paraId="3AEFE38E" w14:textId="77777777" w:rsidR="00B50859" w:rsidRPr="00810BA4" w:rsidRDefault="00B50859" w:rsidP="00B50859">
            <w:pPr>
              <w:rPr>
                <w:rFonts w:ascii="Courier" w:hAnsi="Courier"/>
                <w:sz w:val="15"/>
                <w:szCs w:val="15"/>
              </w:rPr>
            </w:pPr>
          </w:p>
        </w:tc>
        <w:tc>
          <w:tcPr>
            <w:tcW w:w="824" w:type="pct"/>
            <w:tcBorders>
              <w:top w:val="nil"/>
              <w:left w:val="nil"/>
              <w:bottom w:val="nil"/>
              <w:right w:val="nil"/>
            </w:tcBorders>
            <w:shd w:val="clear" w:color="auto" w:fill="auto"/>
            <w:noWrap/>
            <w:vAlign w:val="bottom"/>
            <w:hideMark/>
          </w:tcPr>
          <w:p w14:paraId="1FF994D5" w14:textId="77777777" w:rsidR="00B50859" w:rsidRPr="00810BA4" w:rsidRDefault="00B50859" w:rsidP="00B50859">
            <w:pPr>
              <w:rPr>
                <w:rFonts w:ascii="Courier" w:hAnsi="Courier"/>
                <w:sz w:val="15"/>
                <w:szCs w:val="15"/>
              </w:rPr>
            </w:pPr>
          </w:p>
        </w:tc>
        <w:tc>
          <w:tcPr>
            <w:tcW w:w="732" w:type="pct"/>
            <w:tcBorders>
              <w:top w:val="nil"/>
              <w:left w:val="nil"/>
              <w:bottom w:val="nil"/>
              <w:right w:val="nil"/>
            </w:tcBorders>
            <w:shd w:val="clear" w:color="auto" w:fill="auto"/>
            <w:noWrap/>
            <w:vAlign w:val="bottom"/>
            <w:hideMark/>
          </w:tcPr>
          <w:p w14:paraId="44CF657A" w14:textId="77777777" w:rsidR="00B50859" w:rsidRPr="00810BA4" w:rsidRDefault="00B50859" w:rsidP="00B50859">
            <w:pPr>
              <w:rPr>
                <w:rFonts w:ascii="Courier" w:hAnsi="Courier"/>
                <w:sz w:val="15"/>
                <w:szCs w:val="15"/>
              </w:rPr>
            </w:pPr>
          </w:p>
        </w:tc>
      </w:tr>
      <w:tr w:rsidR="00B50859" w:rsidRPr="00810BA4" w14:paraId="421C628D" w14:textId="77777777" w:rsidTr="00810BA4">
        <w:trPr>
          <w:trHeight w:val="300"/>
        </w:trPr>
        <w:tc>
          <w:tcPr>
            <w:tcW w:w="2193" w:type="pct"/>
            <w:tcBorders>
              <w:top w:val="single" w:sz="8" w:space="0" w:color="auto"/>
              <w:left w:val="single" w:sz="8" w:space="0" w:color="auto"/>
              <w:bottom w:val="single" w:sz="4" w:space="0" w:color="auto"/>
              <w:right w:val="nil"/>
            </w:tcBorders>
            <w:shd w:val="clear" w:color="000000" w:fill="D9D9D9"/>
            <w:vAlign w:val="center"/>
            <w:hideMark/>
          </w:tcPr>
          <w:p w14:paraId="14AA5400"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Cena celkom bez DPH</w:t>
            </w:r>
          </w:p>
        </w:tc>
        <w:tc>
          <w:tcPr>
            <w:tcW w:w="774" w:type="pct"/>
            <w:tcBorders>
              <w:top w:val="single" w:sz="8" w:space="0" w:color="auto"/>
              <w:left w:val="nil"/>
              <w:bottom w:val="single" w:sz="4" w:space="0" w:color="auto"/>
              <w:right w:val="nil"/>
            </w:tcBorders>
            <w:shd w:val="clear" w:color="000000" w:fill="D9D9D9"/>
            <w:vAlign w:val="center"/>
            <w:hideMark/>
          </w:tcPr>
          <w:p w14:paraId="656538F9"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476" w:type="pct"/>
            <w:tcBorders>
              <w:top w:val="single" w:sz="8" w:space="0" w:color="auto"/>
              <w:left w:val="nil"/>
              <w:bottom w:val="single" w:sz="4" w:space="0" w:color="auto"/>
              <w:right w:val="nil"/>
            </w:tcBorders>
            <w:shd w:val="clear" w:color="000000" w:fill="D9D9D9"/>
            <w:vAlign w:val="center"/>
            <w:hideMark/>
          </w:tcPr>
          <w:p w14:paraId="77479267"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824" w:type="pct"/>
            <w:tcBorders>
              <w:top w:val="single" w:sz="8" w:space="0" w:color="auto"/>
              <w:left w:val="nil"/>
              <w:bottom w:val="single" w:sz="4" w:space="0" w:color="auto"/>
              <w:right w:val="nil"/>
            </w:tcBorders>
            <w:shd w:val="clear" w:color="000000" w:fill="D9D9D9"/>
            <w:vAlign w:val="center"/>
            <w:hideMark/>
          </w:tcPr>
          <w:p w14:paraId="0FC8737B"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732" w:type="pct"/>
            <w:tcBorders>
              <w:top w:val="single" w:sz="8" w:space="0" w:color="auto"/>
              <w:left w:val="nil"/>
              <w:bottom w:val="single" w:sz="4" w:space="0" w:color="auto"/>
              <w:right w:val="single" w:sz="8" w:space="0" w:color="auto"/>
            </w:tcBorders>
            <w:shd w:val="clear" w:color="000000" w:fill="D9D9D9"/>
            <w:vAlign w:val="center"/>
            <w:hideMark/>
          </w:tcPr>
          <w:p w14:paraId="1802E51E" w14:textId="77777777" w:rsidR="00B50859" w:rsidRPr="00810BA4" w:rsidRDefault="00B50859" w:rsidP="00B50859">
            <w:pPr>
              <w:jc w:val="right"/>
              <w:rPr>
                <w:rFonts w:ascii="Courier" w:hAnsi="Courier" w:cs="Calibri"/>
                <w:b/>
                <w:bCs/>
                <w:color w:val="000000"/>
                <w:sz w:val="15"/>
                <w:szCs w:val="15"/>
              </w:rPr>
            </w:pPr>
            <w:r w:rsidRPr="00810BA4">
              <w:rPr>
                <w:rFonts w:ascii="Courier" w:hAnsi="Courier" w:cs="Calibri"/>
                <w:b/>
                <w:bCs/>
                <w:color w:val="000000"/>
                <w:sz w:val="15"/>
                <w:szCs w:val="15"/>
              </w:rPr>
              <w:t>0,00</w:t>
            </w:r>
          </w:p>
        </w:tc>
      </w:tr>
      <w:tr w:rsidR="00B50859" w:rsidRPr="00810BA4" w14:paraId="7698E4CF" w14:textId="77777777" w:rsidTr="00810BA4">
        <w:trPr>
          <w:trHeight w:val="300"/>
        </w:trPr>
        <w:tc>
          <w:tcPr>
            <w:tcW w:w="2193" w:type="pct"/>
            <w:tcBorders>
              <w:top w:val="nil"/>
              <w:left w:val="single" w:sz="8" w:space="0" w:color="auto"/>
              <w:bottom w:val="single" w:sz="4" w:space="0" w:color="auto"/>
              <w:right w:val="nil"/>
            </w:tcBorders>
            <w:shd w:val="clear" w:color="000000" w:fill="D9D9D9"/>
            <w:vAlign w:val="center"/>
            <w:hideMark/>
          </w:tcPr>
          <w:p w14:paraId="55FD8CF8"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DPH</w:t>
            </w:r>
          </w:p>
        </w:tc>
        <w:tc>
          <w:tcPr>
            <w:tcW w:w="774" w:type="pct"/>
            <w:tcBorders>
              <w:top w:val="nil"/>
              <w:left w:val="nil"/>
              <w:bottom w:val="single" w:sz="4" w:space="0" w:color="auto"/>
              <w:right w:val="nil"/>
            </w:tcBorders>
            <w:shd w:val="clear" w:color="000000" w:fill="D9D9D9"/>
            <w:vAlign w:val="center"/>
            <w:hideMark/>
          </w:tcPr>
          <w:p w14:paraId="7B15E673"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476" w:type="pct"/>
            <w:tcBorders>
              <w:top w:val="nil"/>
              <w:left w:val="nil"/>
              <w:bottom w:val="single" w:sz="4" w:space="0" w:color="auto"/>
              <w:right w:val="nil"/>
            </w:tcBorders>
            <w:shd w:val="clear" w:color="000000" w:fill="D9D9D9"/>
            <w:vAlign w:val="center"/>
            <w:hideMark/>
          </w:tcPr>
          <w:p w14:paraId="1236BA3F"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824" w:type="pct"/>
            <w:tcBorders>
              <w:top w:val="nil"/>
              <w:left w:val="nil"/>
              <w:bottom w:val="single" w:sz="4" w:space="0" w:color="auto"/>
              <w:right w:val="nil"/>
            </w:tcBorders>
            <w:shd w:val="clear" w:color="000000" w:fill="D9D9D9"/>
            <w:vAlign w:val="center"/>
            <w:hideMark/>
          </w:tcPr>
          <w:p w14:paraId="5893CF16"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732" w:type="pct"/>
            <w:tcBorders>
              <w:top w:val="nil"/>
              <w:left w:val="nil"/>
              <w:bottom w:val="single" w:sz="4" w:space="0" w:color="auto"/>
              <w:right w:val="single" w:sz="8" w:space="0" w:color="auto"/>
            </w:tcBorders>
            <w:shd w:val="clear" w:color="000000" w:fill="D9D9D9"/>
            <w:vAlign w:val="center"/>
            <w:hideMark/>
          </w:tcPr>
          <w:p w14:paraId="397C74C8" w14:textId="77777777" w:rsidR="00B50859" w:rsidRPr="00810BA4" w:rsidRDefault="00B50859" w:rsidP="00B50859">
            <w:pPr>
              <w:jc w:val="right"/>
              <w:rPr>
                <w:rFonts w:ascii="Courier" w:hAnsi="Courier" w:cs="Calibri"/>
                <w:b/>
                <w:bCs/>
                <w:color w:val="000000"/>
                <w:sz w:val="15"/>
                <w:szCs w:val="15"/>
              </w:rPr>
            </w:pPr>
            <w:r w:rsidRPr="00810BA4">
              <w:rPr>
                <w:rFonts w:ascii="Courier" w:hAnsi="Courier" w:cs="Calibri"/>
                <w:b/>
                <w:bCs/>
                <w:color w:val="000000"/>
                <w:sz w:val="15"/>
                <w:szCs w:val="15"/>
              </w:rPr>
              <w:t>0</w:t>
            </w:r>
          </w:p>
        </w:tc>
      </w:tr>
      <w:tr w:rsidR="00B50859" w:rsidRPr="00810BA4" w14:paraId="6325D4EF" w14:textId="77777777" w:rsidTr="00810BA4">
        <w:trPr>
          <w:trHeight w:val="400"/>
        </w:trPr>
        <w:tc>
          <w:tcPr>
            <w:tcW w:w="2193" w:type="pct"/>
            <w:tcBorders>
              <w:top w:val="nil"/>
              <w:left w:val="single" w:sz="8" w:space="0" w:color="auto"/>
              <w:bottom w:val="single" w:sz="8" w:space="0" w:color="auto"/>
              <w:right w:val="nil"/>
            </w:tcBorders>
            <w:shd w:val="clear" w:color="000000" w:fill="D9D9D9"/>
            <w:vAlign w:val="center"/>
            <w:hideMark/>
          </w:tcPr>
          <w:p w14:paraId="628ED654"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Cena celkom s DPH</w:t>
            </w:r>
          </w:p>
        </w:tc>
        <w:tc>
          <w:tcPr>
            <w:tcW w:w="774" w:type="pct"/>
            <w:tcBorders>
              <w:top w:val="nil"/>
              <w:left w:val="nil"/>
              <w:bottom w:val="single" w:sz="8" w:space="0" w:color="auto"/>
              <w:right w:val="nil"/>
            </w:tcBorders>
            <w:shd w:val="clear" w:color="000000" w:fill="D9D9D9"/>
            <w:vAlign w:val="center"/>
            <w:hideMark/>
          </w:tcPr>
          <w:p w14:paraId="1CC13B8B"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476" w:type="pct"/>
            <w:tcBorders>
              <w:top w:val="nil"/>
              <w:left w:val="nil"/>
              <w:bottom w:val="single" w:sz="8" w:space="0" w:color="auto"/>
              <w:right w:val="nil"/>
            </w:tcBorders>
            <w:shd w:val="clear" w:color="000000" w:fill="D9D9D9"/>
            <w:vAlign w:val="center"/>
            <w:hideMark/>
          </w:tcPr>
          <w:p w14:paraId="3C1613F8"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824" w:type="pct"/>
            <w:tcBorders>
              <w:top w:val="nil"/>
              <w:left w:val="nil"/>
              <w:bottom w:val="single" w:sz="8" w:space="0" w:color="auto"/>
              <w:right w:val="nil"/>
            </w:tcBorders>
            <w:shd w:val="clear" w:color="000000" w:fill="D9D9D9"/>
            <w:vAlign w:val="center"/>
            <w:hideMark/>
          </w:tcPr>
          <w:p w14:paraId="3608EE15" w14:textId="77777777" w:rsidR="00B50859" w:rsidRPr="00810BA4" w:rsidRDefault="00B50859" w:rsidP="00B50859">
            <w:pPr>
              <w:rPr>
                <w:rFonts w:ascii="Courier" w:hAnsi="Courier" w:cs="Calibri"/>
                <w:b/>
                <w:bCs/>
                <w:color w:val="000000"/>
                <w:sz w:val="15"/>
                <w:szCs w:val="15"/>
              </w:rPr>
            </w:pPr>
            <w:r w:rsidRPr="00810BA4">
              <w:rPr>
                <w:rFonts w:ascii="Courier" w:hAnsi="Courier" w:cs="Calibri"/>
                <w:b/>
                <w:bCs/>
                <w:color w:val="000000"/>
                <w:sz w:val="15"/>
                <w:szCs w:val="15"/>
              </w:rPr>
              <w:t> </w:t>
            </w:r>
          </w:p>
        </w:tc>
        <w:tc>
          <w:tcPr>
            <w:tcW w:w="732" w:type="pct"/>
            <w:tcBorders>
              <w:top w:val="nil"/>
              <w:left w:val="nil"/>
              <w:bottom w:val="single" w:sz="8" w:space="0" w:color="auto"/>
              <w:right w:val="single" w:sz="8" w:space="0" w:color="auto"/>
            </w:tcBorders>
            <w:shd w:val="clear" w:color="000000" w:fill="D9D9D9"/>
            <w:vAlign w:val="center"/>
            <w:hideMark/>
          </w:tcPr>
          <w:p w14:paraId="0FA25F11" w14:textId="77777777" w:rsidR="00B50859" w:rsidRPr="00810BA4" w:rsidRDefault="00B50859" w:rsidP="00B50859">
            <w:pPr>
              <w:jc w:val="right"/>
              <w:rPr>
                <w:rFonts w:ascii="Courier" w:hAnsi="Courier" w:cs="Calibri"/>
                <w:b/>
                <w:bCs/>
                <w:color w:val="000000"/>
                <w:sz w:val="15"/>
                <w:szCs w:val="15"/>
              </w:rPr>
            </w:pPr>
            <w:r w:rsidRPr="00810BA4">
              <w:rPr>
                <w:rFonts w:ascii="Courier" w:hAnsi="Courier" w:cs="Calibri"/>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74783D0A" w14:textId="48466A7A" w:rsidR="0000239A" w:rsidRDefault="0000239A" w:rsidP="0000239A">
      <w:pPr>
        <w:spacing w:line="360" w:lineRule="auto"/>
        <w:rPr>
          <w:rFonts w:ascii="Courier New" w:hAnsi="Courier New" w:cs="Courier New"/>
          <w:sz w:val="18"/>
          <w:szCs w:val="18"/>
        </w:rPr>
      </w:pPr>
    </w:p>
    <w:p w14:paraId="506FA6B5" w14:textId="3A9FF641"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4216"/>
        <w:gridCol w:w="1402"/>
        <w:gridCol w:w="861"/>
        <w:gridCol w:w="1491"/>
        <w:gridCol w:w="1076"/>
      </w:tblGrid>
      <w:tr w:rsidR="000C4656" w:rsidRPr="00810BA4" w14:paraId="7837DAF3" w14:textId="77777777" w:rsidTr="00810BA4">
        <w:trPr>
          <w:trHeight w:val="400"/>
        </w:trPr>
        <w:tc>
          <w:tcPr>
            <w:tcW w:w="2330"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CD388E7" w14:textId="77777777" w:rsidR="000C4656" w:rsidRPr="00810BA4" w:rsidRDefault="000C4656" w:rsidP="000C4656">
            <w:pPr>
              <w:rPr>
                <w:rFonts w:ascii="Courier" w:hAnsi="Courier" w:cs="Calibri"/>
                <w:b/>
                <w:bCs/>
                <w:color w:val="000000"/>
                <w:sz w:val="15"/>
                <w:szCs w:val="15"/>
              </w:rPr>
            </w:pPr>
            <w:r w:rsidRPr="00810BA4">
              <w:rPr>
                <w:rFonts w:ascii="Courier" w:hAnsi="Courier" w:cs="Calibri"/>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3A37FF01" w14:textId="77777777" w:rsidR="000C4656" w:rsidRPr="00810BA4" w:rsidRDefault="000C4656" w:rsidP="000C4656">
            <w:pPr>
              <w:jc w:val="center"/>
              <w:rPr>
                <w:rFonts w:ascii="Courier" w:hAnsi="Courier" w:cs="Calibri"/>
                <w:b/>
                <w:bCs/>
                <w:color w:val="000000"/>
                <w:sz w:val="15"/>
                <w:szCs w:val="15"/>
              </w:rPr>
            </w:pPr>
            <w:r w:rsidRPr="00810BA4">
              <w:rPr>
                <w:rFonts w:ascii="Courier" w:hAnsi="Courier" w:cs="Calibri"/>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113E9139" w14:textId="77777777" w:rsidR="000C4656" w:rsidRPr="00810BA4" w:rsidRDefault="000C4656" w:rsidP="000C4656">
            <w:pPr>
              <w:jc w:val="center"/>
              <w:rPr>
                <w:rFonts w:ascii="Courier" w:hAnsi="Courier" w:cs="Calibri"/>
                <w:b/>
                <w:bCs/>
                <w:color w:val="000000"/>
                <w:sz w:val="15"/>
                <w:szCs w:val="15"/>
              </w:rPr>
            </w:pPr>
            <w:r w:rsidRPr="00810BA4">
              <w:rPr>
                <w:rFonts w:ascii="Courier" w:hAnsi="Courier" w:cs="Calibri"/>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2855F29A" w14:textId="77777777" w:rsidR="000C4656" w:rsidRPr="00810BA4" w:rsidRDefault="000C4656" w:rsidP="000C4656">
            <w:pPr>
              <w:jc w:val="center"/>
              <w:rPr>
                <w:rFonts w:ascii="Courier" w:hAnsi="Courier" w:cs="Calibri"/>
                <w:b/>
                <w:bCs/>
                <w:color w:val="000000"/>
                <w:sz w:val="15"/>
                <w:szCs w:val="15"/>
              </w:rPr>
            </w:pPr>
            <w:r w:rsidRPr="00810BA4">
              <w:rPr>
                <w:rFonts w:ascii="Courier" w:hAnsi="Courier" w:cs="Calibri"/>
                <w:b/>
                <w:bCs/>
                <w:color w:val="000000"/>
                <w:sz w:val="15"/>
                <w:szCs w:val="15"/>
              </w:rPr>
              <w:t xml:space="preserve">Jednotková cena </w:t>
            </w:r>
          </w:p>
        </w:tc>
        <w:tc>
          <w:tcPr>
            <w:tcW w:w="595" w:type="pct"/>
            <w:tcBorders>
              <w:top w:val="single" w:sz="4" w:space="0" w:color="auto"/>
              <w:left w:val="nil"/>
              <w:bottom w:val="single" w:sz="4" w:space="0" w:color="auto"/>
              <w:right w:val="single" w:sz="8" w:space="0" w:color="auto"/>
            </w:tcBorders>
            <w:shd w:val="clear" w:color="000000" w:fill="D9D9D9"/>
            <w:vAlign w:val="center"/>
            <w:hideMark/>
          </w:tcPr>
          <w:p w14:paraId="0448CEF2" w14:textId="77777777" w:rsidR="000C4656" w:rsidRPr="00810BA4" w:rsidRDefault="000C4656" w:rsidP="000C4656">
            <w:pPr>
              <w:jc w:val="center"/>
              <w:rPr>
                <w:rFonts w:ascii="Courier" w:hAnsi="Courier" w:cs="Calibri"/>
                <w:b/>
                <w:bCs/>
                <w:color w:val="000000"/>
                <w:sz w:val="15"/>
                <w:szCs w:val="15"/>
              </w:rPr>
            </w:pPr>
            <w:r w:rsidRPr="00810BA4">
              <w:rPr>
                <w:rFonts w:ascii="Courier" w:hAnsi="Courier" w:cs="Calibri"/>
                <w:b/>
                <w:bCs/>
                <w:color w:val="000000"/>
                <w:sz w:val="15"/>
                <w:szCs w:val="15"/>
              </w:rPr>
              <w:t>Výdavky celkovo</w:t>
            </w:r>
          </w:p>
        </w:tc>
      </w:tr>
      <w:tr w:rsidR="000C4656" w:rsidRPr="00810BA4" w14:paraId="31680A57" w14:textId="77777777" w:rsidTr="00810BA4">
        <w:trPr>
          <w:trHeight w:val="44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11D78F98"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15AC82A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61DF321"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604E90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556C28DA"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2FA1E8C5"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7F616898"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56F689E0"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143D8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28A28A1"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6945A398"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3D0BB428" w14:textId="77777777" w:rsidTr="00810BA4">
        <w:trPr>
          <w:trHeight w:val="44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716B8C47"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lastRenderedPageBreak/>
              <w:t xml:space="preserve">Interaktívny projektor + držiak +SW k interaktívnemu projektoru + montážna </w:t>
            </w:r>
            <w:proofErr w:type="spellStart"/>
            <w:r w:rsidRPr="00810BA4">
              <w:rPr>
                <w:rFonts w:ascii="Courier" w:hAnsi="Courier" w:cs="Calibri"/>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45F18145"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CF9091C"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DF573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0B224708"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2C00C088"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050B297E"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Projekčná tabuľa</w:t>
            </w:r>
          </w:p>
        </w:tc>
        <w:tc>
          <w:tcPr>
            <w:tcW w:w="774" w:type="pct"/>
            <w:tcBorders>
              <w:top w:val="nil"/>
              <w:left w:val="nil"/>
              <w:bottom w:val="single" w:sz="4" w:space="0" w:color="auto"/>
              <w:right w:val="single" w:sz="4" w:space="0" w:color="auto"/>
            </w:tcBorders>
            <w:shd w:val="clear" w:color="000000" w:fill="D9D9D9"/>
            <w:noWrap/>
            <w:vAlign w:val="center"/>
            <w:hideMark/>
          </w:tcPr>
          <w:p w14:paraId="18437AC7"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FC9DA04"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DBDAE5C"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60D6D04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45C29E21"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33E6F69A"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Notebook set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3E8F3994"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7A0AF1F"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A6AEF43"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43699D41"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713A18AC"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563937D2"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Notebook set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6C1F5957"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B34795"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18</w:t>
            </w:r>
          </w:p>
        </w:tc>
        <w:tc>
          <w:tcPr>
            <w:tcW w:w="824" w:type="pct"/>
            <w:tcBorders>
              <w:top w:val="nil"/>
              <w:left w:val="nil"/>
              <w:bottom w:val="single" w:sz="4" w:space="0" w:color="auto"/>
              <w:right w:val="single" w:sz="4" w:space="0" w:color="auto"/>
            </w:tcBorders>
            <w:shd w:val="clear" w:color="auto" w:fill="auto"/>
            <w:vAlign w:val="center"/>
            <w:hideMark/>
          </w:tcPr>
          <w:p w14:paraId="3DCDE50A"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1ED8762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462554B1" w14:textId="77777777" w:rsidTr="00810BA4">
        <w:trPr>
          <w:trHeight w:val="44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5CD18282"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Zázemie pre učiteľov (2ks notebook + multifunkčná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6C889129"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E35CD3A"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10F0350"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37FED45A"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5900A043"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212EE0FF"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3D tlačiareň,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1E7A502F"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562E1BB"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D7AA7C9"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7583B696"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149C613B"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08110947"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Školský server, kabeláž,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109DA198"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A4CEB8F"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3F58E49"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3E606F58"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43D39193" w14:textId="77777777" w:rsidTr="00810BA4">
        <w:trPr>
          <w:trHeight w:val="44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4E4ADB3E"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Operačný systém, balík MS Office, ďalší e-learning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28C9A5F4"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AF03F9B"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DC4FF77"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19895020"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1DEFE6E2" w14:textId="77777777" w:rsidTr="00810BA4">
        <w:trPr>
          <w:trHeight w:val="44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268485DA"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 xml:space="preserve">Interaktívny projektor + držiak + softvér k interaktívnemu projektoru + montážna </w:t>
            </w:r>
            <w:proofErr w:type="spellStart"/>
            <w:r w:rsidRPr="00810BA4">
              <w:rPr>
                <w:rFonts w:ascii="Courier" w:hAnsi="Courier" w:cs="Calibri"/>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450FC0AE"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85FADCE"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99B5C1A"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382927FD"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187A88C8"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17793B01"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Projekčná tabuľa</w:t>
            </w:r>
          </w:p>
        </w:tc>
        <w:tc>
          <w:tcPr>
            <w:tcW w:w="774" w:type="pct"/>
            <w:tcBorders>
              <w:top w:val="nil"/>
              <w:left w:val="nil"/>
              <w:bottom w:val="single" w:sz="4" w:space="0" w:color="auto"/>
              <w:right w:val="single" w:sz="4" w:space="0" w:color="auto"/>
            </w:tcBorders>
            <w:shd w:val="clear" w:color="000000" w:fill="D9D9D9"/>
            <w:noWrap/>
            <w:vAlign w:val="center"/>
            <w:hideMark/>
          </w:tcPr>
          <w:p w14:paraId="20D9531B"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C56000F"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A4D23B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1C5F8B9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6F4F4BC0"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2FDE163B"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Učiteľská stanica - notebook/PC</w:t>
            </w:r>
          </w:p>
        </w:tc>
        <w:tc>
          <w:tcPr>
            <w:tcW w:w="774" w:type="pct"/>
            <w:tcBorders>
              <w:top w:val="nil"/>
              <w:left w:val="nil"/>
              <w:bottom w:val="single" w:sz="4" w:space="0" w:color="auto"/>
              <w:right w:val="single" w:sz="4" w:space="0" w:color="auto"/>
            </w:tcBorders>
            <w:shd w:val="clear" w:color="000000" w:fill="D9D9D9"/>
            <w:noWrap/>
            <w:vAlign w:val="center"/>
            <w:hideMark/>
          </w:tcPr>
          <w:p w14:paraId="7607AA66"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F210A83"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19CF604"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0D96DAA9"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5E517B8E"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5019F418"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Digitálne jazykové laboratórium</w:t>
            </w:r>
          </w:p>
        </w:tc>
        <w:tc>
          <w:tcPr>
            <w:tcW w:w="774" w:type="pct"/>
            <w:tcBorders>
              <w:top w:val="nil"/>
              <w:left w:val="nil"/>
              <w:bottom w:val="single" w:sz="4" w:space="0" w:color="auto"/>
              <w:right w:val="single" w:sz="4" w:space="0" w:color="auto"/>
            </w:tcBorders>
            <w:shd w:val="clear" w:color="000000" w:fill="D9D9D9"/>
            <w:noWrap/>
            <w:vAlign w:val="center"/>
            <w:hideMark/>
          </w:tcPr>
          <w:p w14:paraId="0EB61390"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A1942CA"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6244A87"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294BDC5C"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0FB925DF"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76FDD105"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 xml:space="preserve">Žiacka stanica </w:t>
            </w:r>
          </w:p>
        </w:tc>
        <w:tc>
          <w:tcPr>
            <w:tcW w:w="774" w:type="pct"/>
            <w:tcBorders>
              <w:top w:val="nil"/>
              <w:left w:val="nil"/>
              <w:bottom w:val="single" w:sz="4" w:space="0" w:color="auto"/>
              <w:right w:val="single" w:sz="4" w:space="0" w:color="auto"/>
            </w:tcBorders>
            <w:shd w:val="clear" w:color="000000" w:fill="D9D9D9"/>
            <w:noWrap/>
            <w:vAlign w:val="center"/>
            <w:hideMark/>
          </w:tcPr>
          <w:p w14:paraId="0248B63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A83FABB"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18</w:t>
            </w:r>
          </w:p>
        </w:tc>
        <w:tc>
          <w:tcPr>
            <w:tcW w:w="824" w:type="pct"/>
            <w:tcBorders>
              <w:top w:val="nil"/>
              <w:left w:val="nil"/>
              <w:bottom w:val="single" w:sz="4" w:space="0" w:color="auto"/>
              <w:right w:val="single" w:sz="4" w:space="0" w:color="auto"/>
            </w:tcBorders>
            <w:shd w:val="clear" w:color="auto" w:fill="auto"/>
            <w:vAlign w:val="center"/>
            <w:hideMark/>
          </w:tcPr>
          <w:p w14:paraId="7436B718"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721AF86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6E8269C8"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4CEE9F5F"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Počítač pre školského knihovníka</w:t>
            </w:r>
          </w:p>
        </w:tc>
        <w:tc>
          <w:tcPr>
            <w:tcW w:w="774" w:type="pct"/>
            <w:tcBorders>
              <w:top w:val="nil"/>
              <w:left w:val="nil"/>
              <w:bottom w:val="single" w:sz="4" w:space="0" w:color="auto"/>
              <w:right w:val="single" w:sz="4" w:space="0" w:color="auto"/>
            </w:tcBorders>
            <w:shd w:val="clear" w:color="000000" w:fill="D9D9D9"/>
            <w:noWrap/>
            <w:vAlign w:val="center"/>
            <w:hideMark/>
          </w:tcPr>
          <w:p w14:paraId="7964E4A9"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EA52FD7"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291C1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4E27F8D9"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09A8F338"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1C210C67"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PC zostava/notebook pre používateľov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3AE590E1"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3F3C9D4"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0A928570"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3215CEBD"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2756071C"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3187548E"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Tablet pre používateľov školskej knižnice</w:t>
            </w:r>
          </w:p>
        </w:tc>
        <w:tc>
          <w:tcPr>
            <w:tcW w:w="774" w:type="pct"/>
            <w:tcBorders>
              <w:top w:val="nil"/>
              <w:left w:val="nil"/>
              <w:bottom w:val="single" w:sz="4" w:space="0" w:color="auto"/>
              <w:right w:val="single" w:sz="4" w:space="0" w:color="auto"/>
            </w:tcBorders>
            <w:shd w:val="clear" w:color="000000" w:fill="D9D9D9"/>
            <w:noWrap/>
            <w:vAlign w:val="center"/>
            <w:hideMark/>
          </w:tcPr>
          <w:p w14:paraId="2FC3A1AE"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1E5EBB"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5</w:t>
            </w:r>
          </w:p>
        </w:tc>
        <w:tc>
          <w:tcPr>
            <w:tcW w:w="824" w:type="pct"/>
            <w:tcBorders>
              <w:top w:val="nil"/>
              <w:left w:val="nil"/>
              <w:bottom w:val="single" w:sz="4" w:space="0" w:color="auto"/>
              <w:right w:val="single" w:sz="4" w:space="0" w:color="auto"/>
            </w:tcBorders>
            <w:shd w:val="clear" w:color="auto" w:fill="auto"/>
            <w:vAlign w:val="center"/>
            <w:hideMark/>
          </w:tcPr>
          <w:p w14:paraId="4B2539EC"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6E2BF4AA"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01756BFA"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2A5B7FA3"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Knižnično-informačný systém</w:t>
            </w:r>
          </w:p>
        </w:tc>
        <w:tc>
          <w:tcPr>
            <w:tcW w:w="774" w:type="pct"/>
            <w:tcBorders>
              <w:top w:val="nil"/>
              <w:left w:val="nil"/>
              <w:bottom w:val="single" w:sz="4" w:space="0" w:color="auto"/>
              <w:right w:val="single" w:sz="4" w:space="0" w:color="auto"/>
            </w:tcBorders>
            <w:shd w:val="clear" w:color="000000" w:fill="D9D9D9"/>
            <w:noWrap/>
            <w:vAlign w:val="center"/>
            <w:hideMark/>
          </w:tcPr>
          <w:p w14:paraId="133C481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AA74759"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E68C76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24B65206"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6FCBAC08"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10BC075A"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Čítačka čiarových kódov</w:t>
            </w:r>
          </w:p>
        </w:tc>
        <w:tc>
          <w:tcPr>
            <w:tcW w:w="774" w:type="pct"/>
            <w:tcBorders>
              <w:top w:val="nil"/>
              <w:left w:val="nil"/>
              <w:bottom w:val="single" w:sz="4" w:space="0" w:color="auto"/>
              <w:right w:val="single" w:sz="4" w:space="0" w:color="auto"/>
            </w:tcBorders>
            <w:shd w:val="clear" w:color="000000" w:fill="D9D9D9"/>
            <w:noWrap/>
            <w:vAlign w:val="center"/>
            <w:hideMark/>
          </w:tcPr>
          <w:p w14:paraId="1872BDA6"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E23FE5"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B9E0F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53F8185E"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6D0B14C1"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73939F98"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Multifunkčné zariadenie (Kopírka, skener,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015E919E"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4051691"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23F8D0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0B12D892"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5F911220"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5D282766"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Televízor</w:t>
            </w:r>
          </w:p>
        </w:tc>
        <w:tc>
          <w:tcPr>
            <w:tcW w:w="774" w:type="pct"/>
            <w:tcBorders>
              <w:top w:val="nil"/>
              <w:left w:val="nil"/>
              <w:bottom w:val="single" w:sz="4" w:space="0" w:color="auto"/>
              <w:right w:val="single" w:sz="4" w:space="0" w:color="auto"/>
            </w:tcBorders>
            <w:shd w:val="clear" w:color="000000" w:fill="D9D9D9"/>
            <w:noWrap/>
            <w:vAlign w:val="center"/>
            <w:hideMark/>
          </w:tcPr>
          <w:p w14:paraId="687C547C"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C2107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3FF2D0E"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0F703AEB"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222E354E" w14:textId="77777777" w:rsidTr="00810BA4">
        <w:trPr>
          <w:trHeight w:val="300"/>
        </w:trPr>
        <w:tc>
          <w:tcPr>
            <w:tcW w:w="2330" w:type="pct"/>
            <w:tcBorders>
              <w:top w:val="nil"/>
              <w:left w:val="single" w:sz="8" w:space="0" w:color="auto"/>
              <w:bottom w:val="single" w:sz="4" w:space="0" w:color="auto"/>
              <w:right w:val="single" w:sz="4" w:space="0" w:color="auto"/>
            </w:tcBorders>
            <w:shd w:val="clear" w:color="000000" w:fill="D9D9D9"/>
            <w:vAlign w:val="center"/>
            <w:hideMark/>
          </w:tcPr>
          <w:p w14:paraId="5B713DC6"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DVD prehrávač</w:t>
            </w:r>
          </w:p>
        </w:tc>
        <w:tc>
          <w:tcPr>
            <w:tcW w:w="774" w:type="pct"/>
            <w:tcBorders>
              <w:top w:val="nil"/>
              <w:left w:val="nil"/>
              <w:bottom w:val="single" w:sz="4" w:space="0" w:color="auto"/>
              <w:right w:val="single" w:sz="4" w:space="0" w:color="auto"/>
            </w:tcBorders>
            <w:shd w:val="clear" w:color="000000" w:fill="D9D9D9"/>
            <w:noWrap/>
            <w:vAlign w:val="center"/>
            <w:hideMark/>
          </w:tcPr>
          <w:p w14:paraId="225BC134"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0FAD6D"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57CF7A7"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4" w:space="0" w:color="auto"/>
              <w:right w:val="single" w:sz="8" w:space="0" w:color="auto"/>
            </w:tcBorders>
            <w:shd w:val="clear" w:color="000000" w:fill="D9D9D9"/>
            <w:noWrap/>
            <w:vAlign w:val="center"/>
            <w:hideMark/>
          </w:tcPr>
          <w:p w14:paraId="16359F5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3E728026" w14:textId="77777777" w:rsidTr="00810BA4">
        <w:trPr>
          <w:trHeight w:val="320"/>
        </w:trPr>
        <w:tc>
          <w:tcPr>
            <w:tcW w:w="2330" w:type="pct"/>
            <w:tcBorders>
              <w:top w:val="nil"/>
              <w:left w:val="single" w:sz="8" w:space="0" w:color="auto"/>
              <w:bottom w:val="single" w:sz="8" w:space="0" w:color="auto"/>
              <w:right w:val="single" w:sz="4" w:space="0" w:color="auto"/>
            </w:tcBorders>
            <w:shd w:val="clear" w:color="000000" w:fill="D9D9D9"/>
            <w:vAlign w:val="center"/>
            <w:hideMark/>
          </w:tcPr>
          <w:p w14:paraId="61BFB85E" w14:textId="77777777" w:rsidR="000C4656" w:rsidRPr="00810BA4" w:rsidRDefault="000C4656" w:rsidP="000C4656">
            <w:pPr>
              <w:rPr>
                <w:rFonts w:ascii="Courier" w:hAnsi="Courier" w:cs="Calibri"/>
                <w:color w:val="000000"/>
                <w:sz w:val="15"/>
                <w:szCs w:val="15"/>
              </w:rPr>
            </w:pPr>
            <w:r w:rsidRPr="00810BA4">
              <w:rPr>
                <w:rFonts w:ascii="Courier" w:hAnsi="Courier" w:cs="Calibri"/>
                <w:color w:val="000000"/>
                <w:sz w:val="15"/>
                <w:szCs w:val="15"/>
              </w:rPr>
              <w:t>Dataprojektor</w:t>
            </w:r>
          </w:p>
        </w:tc>
        <w:tc>
          <w:tcPr>
            <w:tcW w:w="774" w:type="pct"/>
            <w:tcBorders>
              <w:top w:val="nil"/>
              <w:left w:val="nil"/>
              <w:bottom w:val="single" w:sz="8" w:space="0" w:color="auto"/>
              <w:right w:val="single" w:sz="4" w:space="0" w:color="auto"/>
            </w:tcBorders>
            <w:shd w:val="clear" w:color="000000" w:fill="D9D9D9"/>
            <w:noWrap/>
            <w:vAlign w:val="center"/>
            <w:hideMark/>
          </w:tcPr>
          <w:p w14:paraId="1310CF7C"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06F479A7" w14:textId="77777777" w:rsidR="000C4656" w:rsidRPr="00810BA4" w:rsidRDefault="000C4656" w:rsidP="000C4656">
            <w:pPr>
              <w:jc w:val="center"/>
              <w:rPr>
                <w:rFonts w:ascii="Courier" w:hAnsi="Courier" w:cs="Calibri"/>
                <w:color w:val="000000"/>
                <w:sz w:val="15"/>
                <w:szCs w:val="15"/>
              </w:rPr>
            </w:pPr>
            <w:r w:rsidRPr="00810BA4">
              <w:rPr>
                <w:rFonts w:ascii="Courier" w:hAnsi="Courier" w:cs="Calibri"/>
                <w:color w:val="000000"/>
                <w:sz w:val="15"/>
                <w:szCs w:val="15"/>
              </w:rPr>
              <w:t>1</w:t>
            </w:r>
          </w:p>
        </w:tc>
        <w:tc>
          <w:tcPr>
            <w:tcW w:w="824" w:type="pct"/>
            <w:tcBorders>
              <w:top w:val="nil"/>
              <w:left w:val="nil"/>
              <w:bottom w:val="single" w:sz="8" w:space="0" w:color="auto"/>
              <w:right w:val="single" w:sz="4" w:space="0" w:color="auto"/>
            </w:tcBorders>
            <w:shd w:val="clear" w:color="auto" w:fill="auto"/>
            <w:vAlign w:val="center"/>
            <w:hideMark/>
          </w:tcPr>
          <w:p w14:paraId="6BEBB895"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 </w:t>
            </w:r>
          </w:p>
        </w:tc>
        <w:tc>
          <w:tcPr>
            <w:tcW w:w="595" w:type="pct"/>
            <w:tcBorders>
              <w:top w:val="nil"/>
              <w:left w:val="nil"/>
              <w:bottom w:val="single" w:sz="8" w:space="0" w:color="auto"/>
              <w:right w:val="single" w:sz="8" w:space="0" w:color="auto"/>
            </w:tcBorders>
            <w:shd w:val="clear" w:color="000000" w:fill="D9D9D9"/>
            <w:noWrap/>
            <w:vAlign w:val="center"/>
            <w:hideMark/>
          </w:tcPr>
          <w:p w14:paraId="4D151FD1" w14:textId="77777777" w:rsidR="000C4656" w:rsidRPr="00810BA4" w:rsidRDefault="000C4656" w:rsidP="000C4656">
            <w:pPr>
              <w:jc w:val="right"/>
              <w:rPr>
                <w:rFonts w:ascii="Courier" w:hAnsi="Courier" w:cs="Calibri"/>
                <w:color w:val="000000"/>
                <w:sz w:val="15"/>
                <w:szCs w:val="15"/>
              </w:rPr>
            </w:pPr>
            <w:r w:rsidRPr="00810BA4">
              <w:rPr>
                <w:rFonts w:ascii="Courier" w:hAnsi="Courier" w:cs="Calibri"/>
                <w:color w:val="000000"/>
                <w:sz w:val="15"/>
                <w:szCs w:val="15"/>
              </w:rPr>
              <w:t>0,00</w:t>
            </w:r>
          </w:p>
        </w:tc>
      </w:tr>
      <w:tr w:rsidR="000C4656" w:rsidRPr="00810BA4" w14:paraId="05A41D18" w14:textId="77777777" w:rsidTr="00810BA4">
        <w:trPr>
          <w:trHeight w:val="300"/>
        </w:trPr>
        <w:tc>
          <w:tcPr>
            <w:tcW w:w="2330" w:type="pct"/>
            <w:tcBorders>
              <w:top w:val="nil"/>
              <w:left w:val="nil"/>
              <w:bottom w:val="nil"/>
              <w:right w:val="nil"/>
            </w:tcBorders>
            <w:shd w:val="clear" w:color="auto" w:fill="auto"/>
            <w:noWrap/>
            <w:vAlign w:val="bottom"/>
            <w:hideMark/>
          </w:tcPr>
          <w:p w14:paraId="49AB08DF" w14:textId="77777777" w:rsidR="000C4656" w:rsidRPr="00810BA4" w:rsidRDefault="000C4656" w:rsidP="000C4656">
            <w:pPr>
              <w:jc w:val="right"/>
              <w:rPr>
                <w:rFonts w:ascii="Courier" w:hAnsi="Courier" w:cs="Calibri"/>
                <w:color w:val="000000"/>
                <w:sz w:val="15"/>
                <w:szCs w:val="15"/>
              </w:rPr>
            </w:pPr>
          </w:p>
        </w:tc>
        <w:tc>
          <w:tcPr>
            <w:tcW w:w="774" w:type="pct"/>
            <w:tcBorders>
              <w:top w:val="nil"/>
              <w:left w:val="nil"/>
              <w:bottom w:val="nil"/>
              <w:right w:val="nil"/>
            </w:tcBorders>
            <w:shd w:val="clear" w:color="auto" w:fill="auto"/>
            <w:noWrap/>
            <w:vAlign w:val="bottom"/>
            <w:hideMark/>
          </w:tcPr>
          <w:p w14:paraId="41802F66" w14:textId="77777777" w:rsidR="000C4656" w:rsidRPr="00810BA4" w:rsidRDefault="000C4656" w:rsidP="000C4656">
            <w:pPr>
              <w:rPr>
                <w:rFonts w:ascii="Courier" w:hAnsi="Courier"/>
                <w:sz w:val="15"/>
                <w:szCs w:val="15"/>
              </w:rPr>
            </w:pPr>
          </w:p>
        </w:tc>
        <w:tc>
          <w:tcPr>
            <w:tcW w:w="476" w:type="pct"/>
            <w:tcBorders>
              <w:top w:val="nil"/>
              <w:left w:val="nil"/>
              <w:bottom w:val="nil"/>
              <w:right w:val="nil"/>
            </w:tcBorders>
            <w:shd w:val="clear" w:color="auto" w:fill="auto"/>
            <w:noWrap/>
            <w:vAlign w:val="bottom"/>
            <w:hideMark/>
          </w:tcPr>
          <w:p w14:paraId="6DA73478" w14:textId="77777777" w:rsidR="000C4656" w:rsidRPr="00810BA4" w:rsidRDefault="000C4656" w:rsidP="000C4656">
            <w:pPr>
              <w:rPr>
                <w:rFonts w:ascii="Courier" w:hAnsi="Courier"/>
                <w:sz w:val="15"/>
                <w:szCs w:val="15"/>
              </w:rPr>
            </w:pPr>
          </w:p>
        </w:tc>
        <w:tc>
          <w:tcPr>
            <w:tcW w:w="824" w:type="pct"/>
            <w:tcBorders>
              <w:top w:val="nil"/>
              <w:left w:val="nil"/>
              <w:bottom w:val="nil"/>
              <w:right w:val="nil"/>
            </w:tcBorders>
            <w:shd w:val="clear" w:color="auto" w:fill="auto"/>
            <w:noWrap/>
            <w:vAlign w:val="bottom"/>
            <w:hideMark/>
          </w:tcPr>
          <w:p w14:paraId="4294C652" w14:textId="77777777" w:rsidR="000C4656" w:rsidRPr="00810BA4" w:rsidRDefault="000C4656" w:rsidP="000C4656">
            <w:pPr>
              <w:rPr>
                <w:rFonts w:ascii="Courier" w:hAnsi="Courier"/>
                <w:sz w:val="15"/>
                <w:szCs w:val="15"/>
              </w:rPr>
            </w:pPr>
          </w:p>
        </w:tc>
        <w:tc>
          <w:tcPr>
            <w:tcW w:w="595" w:type="pct"/>
            <w:tcBorders>
              <w:top w:val="nil"/>
              <w:left w:val="nil"/>
              <w:bottom w:val="nil"/>
              <w:right w:val="nil"/>
            </w:tcBorders>
            <w:shd w:val="clear" w:color="auto" w:fill="auto"/>
            <w:noWrap/>
            <w:vAlign w:val="bottom"/>
            <w:hideMark/>
          </w:tcPr>
          <w:p w14:paraId="608912D3" w14:textId="77777777" w:rsidR="000C4656" w:rsidRPr="00810BA4" w:rsidRDefault="000C4656" w:rsidP="000C4656">
            <w:pPr>
              <w:rPr>
                <w:rFonts w:ascii="Courier" w:hAnsi="Courier"/>
                <w:sz w:val="15"/>
                <w:szCs w:val="15"/>
              </w:rPr>
            </w:pPr>
          </w:p>
        </w:tc>
      </w:tr>
      <w:tr w:rsidR="000C4656" w:rsidRPr="00810BA4" w14:paraId="5C1A1D62" w14:textId="77777777" w:rsidTr="00810BA4">
        <w:trPr>
          <w:trHeight w:val="400"/>
        </w:trPr>
        <w:tc>
          <w:tcPr>
            <w:tcW w:w="2330" w:type="pct"/>
            <w:tcBorders>
              <w:top w:val="single" w:sz="8" w:space="0" w:color="auto"/>
              <w:left w:val="single" w:sz="8" w:space="0" w:color="auto"/>
              <w:bottom w:val="single" w:sz="8" w:space="0" w:color="auto"/>
              <w:right w:val="nil"/>
            </w:tcBorders>
            <w:shd w:val="clear" w:color="000000" w:fill="D9D9D9"/>
            <w:vAlign w:val="center"/>
            <w:hideMark/>
          </w:tcPr>
          <w:p w14:paraId="03FCDF8A" w14:textId="77777777" w:rsidR="000C4656" w:rsidRPr="00810BA4" w:rsidRDefault="000C4656" w:rsidP="000C4656">
            <w:pPr>
              <w:rPr>
                <w:rFonts w:ascii="Courier" w:hAnsi="Courier" w:cs="Calibri"/>
                <w:b/>
                <w:bCs/>
                <w:color w:val="000000"/>
                <w:sz w:val="15"/>
                <w:szCs w:val="15"/>
              </w:rPr>
            </w:pPr>
            <w:r w:rsidRPr="00810BA4">
              <w:rPr>
                <w:rFonts w:ascii="Courier" w:hAnsi="Courier" w:cs="Calibri"/>
                <w:b/>
                <w:bCs/>
                <w:color w:val="000000"/>
                <w:sz w:val="15"/>
                <w:szCs w:val="15"/>
              </w:rPr>
              <w:t>Cena celkom</w:t>
            </w:r>
          </w:p>
        </w:tc>
        <w:tc>
          <w:tcPr>
            <w:tcW w:w="774" w:type="pct"/>
            <w:tcBorders>
              <w:top w:val="single" w:sz="8" w:space="0" w:color="auto"/>
              <w:left w:val="nil"/>
              <w:bottom w:val="single" w:sz="8" w:space="0" w:color="auto"/>
              <w:right w:val="nil"/>
            </w:tcBorders>
            <w:shd w:val="clear" w:color="000000" w:fill="D9D9D9"/>
            <w:vAlign w:val="center"/>
            <w:hideMark/>
          </w:tcPr>
          <w:p w14:paraId="17185EFE" w14:textId="77777777" w:rsidR="000C4656" w:rsidRPr="00810BA4" w:rsidRDefault="000C4656" w:rsidP="000C4656">
            <w:pPr>
              <w:rPr>
                <w:rFonts w:ascii="Courier" w:hAnsi="Courier" w:cs="Calibri"/>
                <w:b/>
                <w:bCs/>
                <w:color w:val="000000"/>
                <w:sz w:val="15"/>
                <w:szCs w:val="15"/>
              </w:rPr>
            </w:pPr>
            <w:r w:rsidRPr="00810BA4">
              <w:rPr>
                <w:rFonts w:ascii="Courier" w:hAnsi="Courier" w:cs="Calibri"/>
                <w:b/>
                <w:bCs/>
                <w:color w:val="000000"/>
                <w:sz w:val="15"/>
                <w:szCs w:val="15"/>
              </w:rPr>
              <w:t> </w:t>
            </w:r>
          </w:p>
        </w:tc>
        <w:tc>
          <w:tcPr>
            <w:tcW w:w="476" w:type="pct"/>
            <w:tcBorders>
              <w:top w:val="single" w:sz="8" w:space="0" w:color="auto"/>
              <w:left w:val="nil"/>
              <w:bottom w:val="single" w:sz="8" w:space="0" w:color="auto"/>
              <w:right w:val="nil"/>
            </w:tcBorders>
            <w:shd w:val="clear" w:color="000000" w:fill="D9D9D9"/>
            <w:vAlign w:val="center"/>
            <w:hideMark/>
          </w:tcPr>
          <w:p w14:paraId="1D00F00C" w14:textId="77777777" w:rsidR="000C4656" w:rsidRPr="00810BA4" w:rsidRDefault="000C4656" w:rsidP="000C4656">
            <w:pPr>
              <w:rPr>
                <w:rFonts w:ascii="Courier" w:hAnsi="Courier" w:cs="Calibri"/>
                <w:b/>
                <w:bCs/>
                <w:color w:val="000000"/>
                <w:sz w:val="15"/>
                <w:szCs w:val="15"/>
              </w:rPr>
            </w:pPr>
            <w:r w:rsidRPr="00810BA4">
              <w:rPr>
                <w:rFonts w:ascii="Courier" w:hAnsi="Courier" w:cs="Calibri"/>
                <w:b/>
                <w:bCs/>
                <w:color w:val="000000"/>
                <w:sz w:val="15"/>
                <w:szCs w:val="15"/>
              </w:rPr>
              <w:t> </w:t>
            </w:r>
          </w:p>
        </w:tc>
        <w:tc>
          <w:tcPr>
            <w:tcW w:w="824" w:type="pct"/>
            <w:tcBorders>
              <w:top w:val="single" w:sz="8" w:space="0" w:color="auto"/>
              <w:left w:val="nil"/>
              <w:bottom w:val="single" w:sz="8" w:space="0" w:color="auto"/>
              <w:right w:val="nil"/>
            </w:tcBorders>
            <w:shd w:val="clear" w:color="000000" w:fill="D9D9D9"/>
            <w:vAlign w:val="center"/>
            <w:hideMark/>
          </w:tcPr>
          <w:p w14:paraId="4805B18F" w14:textId="77777777" w:rsidR="000C4656" w:rsidRPr="00810BA4" w:rsidRDefault="000C4656" w:rsidP="000C4656">
            <w:pPr>
              <w:rPr>
                <w:rFonts w:ascii="Courier" w:hAnsi="Courier" w:cs="Calibri"/>
                <w:b/>
                <w:bCs/>
                <w:color w:val="000000"/>
                <w:sz w:val="15"/>
                <w:szCs w:val="15"/>
              </w:rPr>
            </w:pPr>
            <w:r w:rsidRPr="00810BA4">
              <w:rPr>
                <w:rFonts w:ascii="Courier" w:hAnsi="Courier" w:cs="Calibri"/>
                <w:b/>
                <w:bCs/>
                <w:color w:val="000000"/>
                <w:sz w:val="15"/>
                <w:szCs w:val="15"/>
              </w:rPr>
              <w:t> </w:t>
            </w:r>
          </w:p>
        </w:tc>
        <w:tc>
          <w:tcPr>
            <w:tcW w:w="595" w:type="pct"/>
            <w:tcBorders>
              <w:top w:val="single" w:sz="8" w:space="0" w:color="auto"/>
              <w:left w:val="nil"/>
              <w:bottom w:val="single" w:sz="8" w:space="0" w:color="auto"/>
              <w:right w:val="single" w:sz="8" w:space="0" w:color="auto"/>
            </w:tcBorders>
            <w:shd w:val="clear" w:color="000000" w:fill="D9D9D9"/>
            <w:vAlign w:val="center"/>
            <w:hideMark/>
          </w:tcPr>
          <w:p w14:paraId="1D799371" w14:textId="77777777" w:rsidR="000C4656" w:rsidRPr="00810BA4" w:rsidRDefault="000C4656" w:rsidP="000C4656">
            <w:pPr>
              <w:jc w:val="right"/>
              <w:rPr>
                <w:rFonts w:ascii="Courier" w:hAnsi="Courier" w:cs="Calibri"/>
                <w:b/>
                <w:bCs/>
                <w:color w:val="000000"/>
                <w:sz w:val="15"/>
                <w:szCs w:val="15"/>
              </w:rPr>
            </w:pPr>
            <w:r w:rsidRPr="00810BA4">
              <w:rPr>
                <w:rFonts w:ascii="Courier" w:hAnsi="Courier" w:cs="Calibri"/>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569FC659" w14:textId="77777777" w:rsidR="00F73979" w:rsidRPr="004F514D" w:rsidRDefault="00F73979" w:rsidP="0000239A">
      <w:pPr>
        <w:spacing w:line="360" w:lineRule="auto"/>
        <w:rPr>
          <w:rFonts w:ascii="Courier New" w:hAnsi="Courier New" w:cs="Courier New"/>
          <w:sz w:val="18"/>
          <w:szCs w:val="18"/>
        </w:rPr>
      </w:pPr>
    </w:p>
    <w:p w14:paraId="3BA47255"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6DA88B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1A1918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E596EF8"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77777777" w:rsidR="0041357F" w:rsidRPr="004F514D" w:rsidRDefault="0041357F"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6C51BDFE" w14:textId="57D0FC2F" w:rsidR="0041357F" w:rsidRPr="004F514D" w:rsidRDefault="008929B1" w:rsidP="00502EEB">
      <w:pPr>
        <w:spacing w:line="360" w:lineRule="auto"/>
        <w:jc w:val="right"/>
        <w:outlineLvl w:val="0"/>
        <w:rPr>
          <w:rFonts w:ascii="Courier New" w:hAnsi="Courier New" w:cs="Courier New"/>
          <w:sz w:val="18"/>
          <w:szCs w:val="18"/>
        </w:rPr>
      </w:pPr>
      <w:r w:rsidRPr="008929B1">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14218E33"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CB92" w14:textId="77777777" w:rsidR="00C110CD" w:rsidRDefault="00C110CD" w:rsidP="00417807">
      <w:r>
        <w:separator/>
      </w:r>
    </w:p>
  </w:endnote>
  <w:endnote w:type="continuationSeparator" w:id="0">
    <w:p w14:paraId="0FCFA4CF" w14:textId="77777777" w:rsidR="00C110CD" w:rsidRDefault="00C110CD" w:rsidP="00417807">
      <w:r>
        <w:continuationSeparator/>
      </w:r>
    </w:p>
  </w:endnote>
  <w:endnote w:type="continuationNotice" w:id="1">
    <w:p w14:paraId="07D66D25" w14:textId="77777777" w:rsidR="00C110CD" w:rsidRDefault="00C1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FFEE" w14:textId="77777777" w:rsidR="00C110CD" w:rsidRDefault="00C110CD" w:rsidP="00417807">
      <w:r>
        <w:separator/>
      </w:r>
    </w:p>
  </w:footnote>
  <w:footnote w:type="continuationSeparator" w:id="0">
    <w:p w14:paraId="449570EB" w14:textId="77777777" w:rsidR="00C110CD" w:rsidRDefault="00C110CD" w:rsidP="00417807">
      <w:r>
        <w:continuationSeparator/>
      </w:r>
    </w:p>
  </w:footnote>
  <w:footnote w:type="continuationNotice" w:id="1">
    <w:p w14:paraId="5ABFCA2B" w14:textId="77777777" w:rsidR="00C110CD" w:rsidRDefault="00C11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0D51"/>
    <w:rsid w:val="000617E9"/>
    <w:rsid w:val="00086743"/>
    <w:rsid w:val="000879A9"/>
    <w:rsid w:val="000A76A6"/>
    <w:rsid w:val="000C4656"/>
    <w:rsid w:val="000E51D6"/>
    <w:rsid w:val="00107B6A"/>
    <w:rsid w:val="00112A57"/>
    <w:rsid w:val="00147562"/>
    <w:rsid w:val="001549F4"/>
    <w:rsid w:val="00155179"/>
    <w:rsid w:val="001A122C"/>
    <w:rsid w:val="001C560E"/>
    <w:rsid w:val="001D24B9"/>
    <w:rsid w:val="00226398"/>
    <w:rsid w:val="002430C9"/>
    <w:rsid w:val="002812A6"/>
    <w:rsid w:val="00282302"/>
    <w:rsid w:val="00283F9E"/>
    <w:rsid w:val="00293FDC"/>
    <w:rsid w:val="002A1338"/>
    <w:rsid w:val="002F0F5B"/>
    <w:rsid w:val="002F187C"/>
    <w:rsid w:val="003011F9"/>
    <w:rsid w:val="00321503"/>
    <w:rsid w:val="003230E3"/>
    <w:rsid w:val="00364BBD"/>
    <w:rsid w:val="0037145A"/>
    <w:rsid w:val="0039544C"/>
    <w:rsid w:val="003A578D"/>
    <w:rsid w:val="003B76AF"/>
    <w:rsid w:val="003C4292"/>
    <w:rsid w:val="003C45B8"/>
    <w:rsid w:val="003D1459"/>
    <w:rsid w:val="003D296F"/>
    <w:rsid w:val="003D5CBF"/>
    <w:rsid w:val="0041357F"/>
    <w:rsid w:val="00417807"/>
    <w:rsid w:val="004225F7"/>
    <w:rsid w:val="00425013"/>
    <w:rsid w:val="00427EB4"/>
    <w:rsid w:val="004356C8"/>
    <w:rsid w:val="00453706"/>
    <w:rsid w:val="004605BC"/>
    <w:rsid w:val="004A43F0"/>
    <w:rsid w:val="004A7BA3"/>
    <w:rsid w:val="004C1734"/>
    <w:rsid w:val="004C5203"/>
    <w:rsid w:val="004C56E2"/>
    <w:rsid w:val="004D225F"/>
    <w:rsid w:val="004E26AE"/>
    <w:rsid w:val="004F514D"/>
    <w:rsid w:val="00502EEB"/>
    <w:rsid w:val="00503226"/>
    <w:rsid w:val="0052488B"/>
    <w:rsid w:val="00532065"/>
    <w:rsid w:val="00533050"/>
    <w:rsid w:val="00535E46"/>
    <w:rsid w:val="00554134"/>
    <w:rsid w:val="00572520"/>
    <w:rsid w:val="00582558"/>
    <w:rsid w:val="00593EDE"/>
    <w:rsid w:val="005A590B"/>
    <w:rsid w:val="005B7D18"/>
    <w:rsid w:val="005D143D"/>
    <w:rsid w:val="005D1E6B"/>
    <w:rsid w:val="005F2B3F"/>
    <w:rsid w:val="006066A4"/>
    <w:rsid w:val="00617B62"/>
    <w:rsid w:val="00624478"/>
    <w:rsid w:val="006277FC"/>
    <w:rsid w:val="00634504"/>
    <w:rsid w:val="00635C8E"/>
    <w:rsid w:val="00640D1A"/>
    <w:rsid w:val="00643406"/>
    <w:rsid w:val="00652C8F"/>
    <w:rsid w:val="00655146"/>
    <w:rsid w:val="006727BC"/>
    <w:rsid w:val="00694F46"/>
    <w:rsid w:val="006C3413"/>
    <w:rsid w:val="00730104"/>
    <w:rsid w:val="00742352"/>
    <w:rsid w:val="00750CD4"/>
    <w:rsid w:val="007566DE"/>
    <w:rsid w:val="007748FC"/>
    <w:rsid w:val="0078447C"/>
    <w:rsid w:val="007974BB"/>
    <w:rsid w:val="007A35A5"/>
    <w:rsid w:val="007E1436"/>
    <w:rsid w:val="007E2DB1"/>
    <w:rsid w:val="007E4CB1"/>
    <w:rsid w:val="007F5F52"/>
    <w:rsid w:val="00802580"/>
    <w:rsid w:val="00804424"/>
    <w:rsid w:val="008058CF"/>
    <w:rsid w:val="00806427"/>
    <w:rsid w:val="00810BA4"/>
    <w:rsid w:val="00830F69"/>
    <w:rsid w:val="00865534"/>
    <w:rsid w:val="00865C99"/>
    <w:rsid w:val="008669E0"/>
    <w:rsid w:val="008862C3"/>
    <w:rsid w:val="008929B1"/>
    <w:rsid w:val="0089613C"/>
    <w:rsid w:val="00897853"/>
    <w:rsid w:val="008A7F2C"/>
    <w:rsid w:val="008C0389"/>
    <w:rsid w:val="008C1CD7"/>
    <w:rsid w:val="008D6515"/>
    <w:rsid w:val="008D6743"/>
    <w:rsid w:val="00920553"/>
    <w:rsid w:val="009265EF"/>
    <w:rsid w:val="00933BD7"/>
    <w:rsid w:val="00944809"/>
    <w:rsid w:val="00951F76"/>
    <w:rsid w:val="00952E5E"/>
    <w:rsid w:val="00957A41"/>
    <w:rsid w:val="00962BA2"/>
    <w:rsid w:val="00965EB2"/>
    <w:rsid w:val="00991C2D"/>
    <w:rsid w:val="009C26C7"/>
    <w:rsid w:val="009E0237"/>
    <w:rsid w:val="00A01985"/>
    <w:rsid w:val="00A01C82"/>
    <w:rsid w:val="00A04470"/>
    <w:rsid w:val="00A22760"/>
    <w:rsid w:val="00A251A2"/>
    <w:rsid w:val="00A41AD5"/>
    <w:rsid w:val="00A42036"/>
    <w:rsid w:val="00A60C74"/>
    <w:rsid w:val="00AA680D"/>
    <w:rsid w:val="00AC5D6C"/>
    <w:rsid w:val="00AD4940"/>
    <w:rsid w:val="00AE7773"/>
    <w:rsid w:val="00B13B39"/>
    <w:rsid w:val="00B271FF"/>
    <w:rsid w:val="00B47B0B"/>
    <w:rsid w:val="00B50859"/>
    <w:rsid w:val="00B53CA0"/>
    <w:rsid w:val="00B629AB"/>
    <w:rsid w:val="00B82AC8"/>
    <w:rsid w:val="00BA08F6"/>
    <w:rsid w:val="00BC1BC6"/>
    <w:rsid w:val="00BD0961"/>
    <w:rsid w:val="00BD46EB"/>
    <w:rsid w:val="00BF45B2"/>
    <w:rsid w:val="00C03BCF"/>
    <w:rsid w:val="00C07135"/>
    <w:rsid w:val="00C110CD"/>
    <w:rsid w:val="00C14E20"/>
    <w:rsid w:val="00C231EE"/>
    <w:rsid w:val="00C23C2E"/>
    <w:rsid w:val="00C51382"/>
    <w:rsid w:val="00C60677"/>
    <w:rsid w:val="00CA32BE"/>
    <w:rsid w:val="00CA331F"/>
    <w:rsid w:val="00CB3909"/>
    <w:rsid w:val="00CD05B7"/>
    <w:rsid w:val="00CD1F6E"/>
    <w:rsid w:val="00CD2CFB"/>
    <w:rsid w:val="00CD35C5"/>
    <w:rsid w:val="00CF4563"/>
    <w:rsid w:val="00D002D8"/>
    <w:rsid w:val="00D41A1D"/>
    <w:rsid w:val="00D72BC5"/>
    <w:rsid w:val="00D7740F"/>
    <w:rsid w:val="00D81BD8"/>
    <w:rsid w:val="00D9338C"/>
    <w:rsid w:val="00DA421C"/>
    <w:rsid w:val="00DC7F15"/>
    <w:rsid w:val="00DE1433"/>
    <w:rsid w:val="00DE43F6"/>
    <w:rsid w:val="00E1230C"/>
    <w:rsid w:val="00E15E1C"/>
    <w:rsid w:val="00E46F69"/>
    <w:rsid w:val="00E70552"/>
    <w:rsid w:val="00E740CE"/>
    <w:rsid w:val="00EA1A03"/>
    <w:rsid w:val="00EA7EE6"/>
    <w:rsid w:val="00EF5C9B"/>
    <w:rsid w:val="00F0072E"/>
    <w:rsid w:val="00F11089"/>
    <w:rsid w:val="00F3272B"/>
    <w:rsid w:val="00F452A5"/>
    <w:rsid w:val="00F7397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736">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09411523">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733804">
      <w:bodyDiv w:val="1"/>
      <w:marLeft w:val="0"/>
      <w:marRight w:val="0"/>
      <w:marTop w:val="0"/>
      <w:marBottom w:val="0"/>
      <w:divBdr>
        <w:top w:val="none" w:sz="0" w:space="0" w:color="auto"/>
        <w:left w:val="none" w:sz="0" w:space="0" w:color="auto"/>
        <w:bottom w:val="none" w:sz="0" w:space="0" w:color="auto"/>
        <w:right w:val="none" w:sz="0" w:space="0" w:color="auto"/>
      </w:divBdr>
    </w:div>
    <w:div w:id="362945682">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53443968">
      <w:bodyDiv w:val="1"/>
      <w:marLeft w:val="0"/>
      <w:marRight w:val="0"/>
      <w:marTop w:val="0"/>
      <w:marBottom w:val="0"/>
      <w:divBdr>
        <w:top w:val="none" w:sz="0" w:space="0" w:color="auto"/>
        <w:left w:val="none" w:sz="0" w:space="0" w:color="auto"/>
        <w:bottom w:val="none" w:sz="0" w:space="0" w:color="auto"/>
        <w:right w:val="none" w:sz="0" w:space="0" w:color="auto"/>
      </w:divBdr>
    </w:div>
    <w:div w:id="53412312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58907932">
      <w:bodyDiv w:val="1"/>
      <w:marLeft w:val="0"/>
      <w:marRight w:val="0"/>
      <w:marTop w:val="0"/>
      <w:marBottom w:val="0"/>
      <w:divBdr>
        <w:top w:val="none" w:sz="0" w:space="0" w:color="auto"/>
        <w:left w:val="none" w:sz="0" w:space="0" w:color="auto"/>
        <w:bottom w:val="none" w:sz="0" w:space="0" w:color="auto"/>
        <w:right w:val="none" w:sz="0" w:space="0" w:color="auto"/>
      </w:divBdr>
    </w:div>
    <w:div w:id="81992302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978655808">
      <w:bodyDiv w:val="1"/>
      <w:marLeft w:val="0"/>
      <w:marRight w:val="0"/>
      <w:marTop w:val="0"/>
      <w:marBottom w:val="0"/>
      <w:divBdr>
        <w:top w:val="none" w:sz="0" w:space="0" w:color="auto"/>
        <w:left w:val="none" w:sz="0" w:space="0" w:color="auto"/>
        <w:bottom w:val="none" w:sz="0" w:space="0" w:color="auto"/>
        <w:right w:val="none" w:sz="0" w:space="0" w:color="auto"/>
      </w:divBdr>
    </w:div>
    <w:div w:id="104860619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86399875">
      <w:bodyDiv w:val="1"/>
      <w:marLeft w:val="0"/>
      <w:marRight w:val="0"/>
      <w:marTop w:val="0"/>
      <w:marBottom w:val="0"/>
      <w:divBdr>
        <w:top w:val="none" w:sz="0" w:space="0" w:color="auto"/>
        <w:left w:val="none" w:sz="0" w:space="0" w:color="auto"/>
        <w:bottom w:val="none" w:sz="0" w:space="0" w:color="auto"/>
        <w:right w:val="none" w:sz="0" w:space="0" w:color="auto"/>
      </w:divBdr>
    </w:div>
    <w:div w:id="174996262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107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11</Pages>
  <Words>2815</Words>
  <Characters>16048</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178</cp:revision>
  <dcterms:created xsi:type="dcterms:W3CDTF">2018-03-25T15:01:00Z</dcterms:created>
  <dcterms:modified xsi:type="dcterms:W3CDTF">2018-09-19T19:36:00Z</dcterms:modified>
</cp:coreProperties>
</file>